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ADC4" w14:textId="0C283F21" w:rsidR="007A5D50" w:rsidRDefault="00A60862" w:rsidP="007A5D50">
      <w:pPr>
        <w:rPr>
          <w:b/>
          <w:bCs/>
        </w:rPr>
      </w:pPr>
      <w:r>
        <w:rPr>
          <w:b/>
          <w:bCs/>
        </w:rPr>
        <w:t>PH9301</w:t>
      </w:r>
    </w:p>
    <w:p w14:paraId="6782D316" w14:textId="76F7C283" w:rsidR="007A5D50" w:rsidRPr="007A5D50" w:rsidRDefault="007A5D50" w:rsidP="007A5D50">
      <w:r w:rsidRPr="007A5D50">
        <w:rPr>
          <w:b/>
          <w:bCs/>
        </w:rPr>
        <w:t>TRIEDY OCHRANY / PROTECTION CLASSES</w:t>
      </w:r>
      <w:r w:rsidRPr="007A5D50">
        <w:br/>
      </w:r>
      <w:r w:rsidRPr="007A5D50">
        <w:rPr>
          <w:b/>
          <w:bCs/>
        </w:rPr>
        <w:t>POZOR</w:t>
      </w:r>
      <w:r w:rsidRPr="007A5D50">
        <w:br/>
        <w:t>RIZIKO ÚRAZU ELEKTRICKÝM PRÚDOM</w:t>
      </w:r>
      <w:r w:rsidRPr="007A5D50">
        <w:br/>
        <w:t>NEVYSTAVOVAŤ DAŽĎU A VLHKOSTI</w:t>
      </w:r>
    </w:p>
    <w:p w14:paraId="20E8F359" w14:textId="05AB94AE" w:rsidR="007A5D50" w:rsidRPr="007A5D50" w:rsidRDefault="007A5D50" w:rsidP="007A5D50">
      <w:r w:rsidRPr="007A5D50">
        <w:rPr>
          <w:b/>
          <w:bCs/>
        </w:rPr>
        <w:t>WARNING</w:t>
      </w:r>
      <w:r w:rsidRPr="007A5D50">
        <w:br/>
        <w:t>ELECTRIC SHOCK RISK</w:t>
      </w:r>
      <w:r w:rsidRPr="007A5D50">
        <w:br/>
        <w:t>DO NOT EXPOSE TO RAIN OR MOISTURE</w:t>
      </w:r>
    </w:p>
    <w:p w14:paraId="23CC5694" w14:textId="39D533D4" w:rsidR="007A5D50" w:rsidRPr="007A5D50" w:rsidRDefault="007A5D50" w:rsidP="007A5D50">
      <w:r w:rsidRPr="007A5D50">
        <w:t>POZOR: NEOTVÁRAJTE PRÍSTROJ. VO VNÚTRI NIE SÚ ŽIADNE OVLÁDACIE PRVKY ANI NÁHRADNÉ DIELY. PRE SERVIS KONTAKTUJTE AUTORIZOVANÉ SERVISNÉ CENTRUM.</w:t>
      </w:r>
    </w:p>
    <w:p w14:paraId="71223CE9" w14:textId="6BAC6F48" w:rsidR="007A5D50" w:rsidRPr="007A5D50" w:rsidRDefault="007A5D50" w:rsidP="007A5D50">
      <w:proofErr w:type="spellStart"/>
      <w:r w:rsidRPr="007A5D50">
        <w:t>Ak</w:t>
      </w:r>
      <w:proofErr w:type="spellEnd"/>
      <w:r w:rsidRPr="007A5D50">
        <w:t xml:space="preserve"> má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vyrazené</w:t>
      </w:r>
      <w:proofErr w:type="spellEnd"/>
      <w:r w:rsidRPr="007A5D50">
        <w:t xml:space="preserve"> </w:t>
      </w:r>
      <w:proofErr w:type="spellStart"/>
      <w:r w:rsidRPr="007A5D50">
        <w:t>nižšie</w:t>
      </w:r>
      <w:proofErr w:type="spellEnd"/>
      <w:r w:rsidRPr="007A5D50">
        <w:t xml:space="preserve"> uvedené symboly, znamená to, že jeho technické vlastnosti </w:t>
      </w:r>
      <w:proofErr w:type="spellStart"/>
      <w:r w:rsidRPr="007A5D50">
        <w:t>zodpovedajú</w:t>
      </w:r>
      <w:proofErr w:type="spellEnd"/>
      <w:r w:rsidRPr="007A5D50">
        <w:t xml:space="preserve"> symbolu.</w:t>
      </w:r>
      <w:r w:rsidRPr="007A5D50">
        <w:br/>
        <w:t xml:space="preserve">Tento symbol upozorňuje na </w:t>
      </w:r>
      <w:proofErr w:type="spellStart"/>
      <w:r w:rsidRPr="007A5D50">
        <w:t>prítomnosť</w:t>
      </w:r>
      <w:proofErr w:type="spellEnd"/>
      <w:r w:rsidRPr="007A5D50">
        <w:t xml:space="preserve"> </w:t>
      </w:r>
      <w:proofErr w:type="spellStart"/>
      <w:r w:rsidRPr="007A5D50">
        <w:t>komponentov</w:t>
      </w:r>
      <w:proofErr w:type="spellEnd"/>
      <w:r w:rsidRPr="007A5D50">
        <w:t xml:space="preserve"> </w:t>
      </w:r>
      <w:proofErr w:type="spellStart"/>
      <w:r w:rsidRPr="007A5D50">
        <w:t>pracujúcich</w:t>
      </w:r>
      <w:proofErr w:type="spellEnd"/>
      <w:r w:rsidRPr="007A5D50">
        <w:t xml:space="preserve"> s vysokým </w:t>
      </w:r>
      <w:proofErr w:type="spellStart"/>
      <w:r w:rsidRPr="007A5D50">
        <w:t>napätím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vnútri</w:t>
      </w:r>
      <w:proofErr w:type="spellEnd"/>
      <w:r w:rsidRPr="007A5D50">
        <w:t xml:space="preserve"> produktu; nikdy ho </w:t>
      </w:r>
      <w:proofErr w:type="spellStart"/>
      <w:r w:rsidRPr="007A5D50">
        <w:t>neotvárajte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symbol </w:t>
      </w:r>
      <w:proofErr w:type="spellStart"/>
      <w:r w:rsidRPr="007A5D50">
        <w:rPr>
          <w:b/>
          <w:bCs/>
        </w:rPr>
        <w:t>warns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user </w:t>
      </w:r>
      <w:proofErr w:type="spellStart"/>
      <w:r w:rsidRPr="007A5D50">
        <w:rPr>
          <w:b/>
          <w:bCs/>
        </w:rPr>
        <w:t>that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un-insulated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dangerous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voltage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inside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system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may</w:t>
      </w:r>
      <w:proofErr w:type="spellEnd"/>
      <w:r w:rsidRPr="007A5D50">
        <w:rPr>
          <w:b/>
          <w:bCs/>
        </w:rPr>
        <w:t xml:space="preserve"> cause </w:t>
      </w:r>
      <w:proofErr w:type="spellStart"/>
      <w:r w:rsidRPr="007A5D50">
        <w:rPr>
          <w:b/>
          <w:bCs/>
        </w:rPr>
        <w:t>an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shock</w:t>
      </w:r>
      <w:proofErr w:type="spellEnd"/>
      <w:r w:rsidRPr="007A5D50">
        <w:rPr>
          <w:b/>
          <w:bCs/>
        </w:rPr>
        <w:t xml:space="preserve">. Do not open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case.</w:t>
      </w:r>
    </w:p>
    <w:p w14:paraId="4987ABFB" w14:textId="12D3C4AD" w:rsidR="007A5D50" w:rsidRPr="007A5D50" w:rsidRDefault="007A5D50" w:rsidP="007A5D50">
      <w:r w:rsidRPr="007A5D50">
        <w:t xml:space="preserve">Tento symbol označuje, že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patrí</w:t>
      </w:r>
      <w:proofErr w:type="spellEnd"/>
      <w:r w:rsidRPr="007A5D50">
        <w:t xml:space="preserve"> do </w:t>
      </w:r>
      <w:proofErr w:type="spellStart"/>
      <w:r w:rsidRPr="007A5D50">
        <w:t>triedy</w:t>
      </w:r>
      <w:proofErr w:type="spellEnd"/>
      <w:r w:rsidRPr="007A5D50">
        <w:t xml:space="preserve"> II, </w:t>
      </w:r>
      <w:proofErr w:type="spellStart"/>
      <w:r w:rsidRPr="007A5D50">
        <w:t>čo</w:t>
      </w:r>
      <w:proofErr w:type="spellEnd"/>
      <w:r w:rsidRPr="007A5D50">
        <w:t xml:space="preserve"> znamená, že je </w:t>
      </w:r>
      <w:proofErr w:type="spellStart"/>
      <w:r w:rsidRPr="007A5D50">
        <w:t>dvojito</w:t>
      </w:r>
      <w:proofErr w:type="spellEnd"/>
      <w:r w:rsidRPr="007A5D50">
        <w:t xml:space="preserve"> izolovaný a </w:t>
      </w:r>
      <w:proofErr w:type="spellStart"/>
      <w:r w:rsidRPr="007A5D50">
        <w:t>nie</w:t>
      </w:r>
      <w:proofErr w:type="spellEnd"/>
      <w:r w:rsidRPr="007A5D50">
        <w:t xml:space="preserve"> je </w:t>
      </w:r>
      <w:proofErr w:type="spellStart"/>
      <w:r w:rsidRPr="007A5D50">
        <w:t>potrebná</w:t>
      </w:r>
      <w:proofErr w:type="spellEnd"/>
      <w:r w:rsidRPr="007A5D50">
        <w:t xml:space="preserve"> zástrčka s </w:t>
      </w:r>
      <w:proofErr w:type="spellStart"/>
      <w:r w:rsidRPr="007A5D50">
        <w:t>uzemnením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Class</w:t>
      </w:r>
      <w:proofErr w:type="spellEnd"/>
      <w:r w:rsidRPr="007A5D50">
        <w:rPr>
          <w:b/>
          <w:bCs/>
        </w:rPr>
        <w:t xml:space="preserve"> II </w:t>
      </w:r>
      <w:proofErr w:type="spellStart"/>
      <w:r w:rsidRPr="007A5D50">
        <w:rPr>
          <w:b/>
          <w:bCs/>
        </w:rPr>
        <w:t>Appliance</w:t>
      </w:r>
      <w:proofErr w:type="spellEnd"/>
      <w:r w:rsidRPr="007A5D50">
        <w:rPr>
          <w:b/>
          <w:bCs/>
        </w:rPr>
        <w:t xml:space="preserve"> symbol.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double </w:t>
      </w:r>
      <w:proofErr w:type="spellStart"/>
      <w:r w:rsidRPr="007A5D50">
        <w:rPr>
          <w:b/>
          <w:bCs/>
        </w:rPr>
        <w:t>insulated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appliance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one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which</w:t>
      </w:r>
      <w:proofErr w:type="spellEnd"/>
      <w:r w:rsidRPr="007A5D50">
        <w:rPr>
          <w:b/>
          <w:bCs/>
        </w:rPr>
        <w:t xml:space="preserve"> has </w:t>
      </w:r>
      <w:proofErr w:type="spellStart"/>
      <w:r w:rsidRPr="007A5D50">
        <w:rPr>
          <w:b/>
          <w:bCs/>
        </w:rPr>
        <w:t>been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designed</w:t>
      </w:r>
      <w:proofErr w:type="spellEnd"/>
      <w:r w:rsidRPr="007A5D50">
        <w:rPr>
          <w:b/>
          <w:bCs/>
        </w:rPr>
        <w:t xml:space="preserve"> in such a </w:t>
      </w:r>
      <w:proofErr w:type="spellStart"/>
      <w:r w:rsidRPr="007A5D50">
        <w:rPr>
          <w:b/>
          <w:bCs/>
        </w:rPr>
        <w:t>way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that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does</w:t>
      </w:r>
      <w:proofErr w:type="spellEnd"/>
      <w:r w:rsidRPr="007A5D50">
        <w:rPr>
          <w:b/>
          <w:bCs/>
        </w:rPr>
        <w:t xml:space="preserve"> not </w:t>
      </w:r>
      <w:proofErr w:type="spellStart"/>
      <w:r w:rsidRPr="007A5D50">
        <w:rPr>
          <w:b/>
          <w:bCs/>
        </w:rPr>
        <w:t>require</w:t>
      </w:r>
      <w:proofErr w:type="spellEnd"/>
      <w:r w:rsidRPr="007A5D50">
        <w:rPr>
          <w:b/>
          <w:bCs/>
        </w:rPr>
        <w:t xml:space="preserve"> a </w:t>
      </w:r>
      <w:proofErr w:type="spellStart"/>
      <w:r w:rsidRPr="007A5D50">
        <w:rPr>
          <w:b/>
          <w:bCs/>
        </w:rPr>
        <w:t>safety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connection</w:t>
      </w:r>
      <w:proofErr w:type="spellEnd"/>
      <w:r w:rsidRPr="007A5D50">
        <w:rPr>
          <w:b/>
          <w:bCs/>
        </w:rPr>
        <w:t xml:space="preserve"> to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earth</w:t>
      </w:r>
      <w:proofErr w:type="spellEnd"/>
      <w:r w:rsidRPr="007A5D50">
        <w:rPr>
          <w:b/>
          <w:bCs/>
        </w:rPr>
        <w:t>/</w:t>
      </w:r>
      <w:proofErr w:type="spellStart"/>
      <w:r w:rsidRPr="007A5D50">
        <w:rPr>
          <w:b/>
          <w:bCs/>
        </w:rPr>
        <w:t>ground</w:t>
      </w:r>
      <w:proofErr w:type="spellEnd"/>
      <w:r w:rsidRPr="007A5D50">
        <w:rPr>
          <w:b/>
          <w:bCs/>
        </w:rPr>
        <w:t>.</w:t>
      </w:r>
    </w:p>
    <w:p w14:paraId="74DDA767" w14:textId="50590980" w:rsidR="007A5D50" w:rsidRPr="007A5D50" w:rsidRDefault="007A5D50" w:rsidP="007A5D50">
      <w:r w:rsidRPr="007A5D50">
        <w:t xml:space="preserve">Pozor: Tento symbol upozorňuje </w:t>
      </w:r>
      <w:proofErr w:type="spellStart"/>
      <w:r w:rsidRPr="007A5D50">
        <w:t>používateľa</w:t>
      </w:r>
      <w:proofErr w:type="spellEnd"/>
      <w:r w:rsidRPr="007A5D50">
        <w:t xml:space="preserve"> na </w:t>
      </w:r>
      <w:proofErr w:type="spellStart"/>
      <w:r w:rsidRPr="007A5D50">
        <w:t>dôležité</w:t>
      </w:r>
      <w:proofErr w:type="spellEnd"/>
      <w:r w:rsidRPr="007A5D50">
        <w:t xml:space="preserve"> pokyny, </w:t>
      </w:r>
      <w:proofErr w:type="spellStart"/>
      <w:r w:rsidRPr="007A5D50">
        <w:t>ktoré</w:t>
      </w:r>
      <w:proofErr w:type="spellEnd"/>
      <w:r w:rsidRPr="007A5D50">
        <w:t xml:space="preserve"> je </w:t>
      </w:r>
      <w:proofErr w:type="spellStart"/>
      <w:r w:rsidRPr="007A5D50">
        <w:t>potrebné</w:t>
      </w:r>
      <w:proofErr w:type="spellEnd"/>
      <w:r w:rsidRPr="007A5D50">
        <w:t xml:space="preserve"> </w:t>
      </w:r>
      <w:proofErr w:type="spellStart"/>
      <w:r w:rsidRPr="007A5D50">
        <w:t>dodržiavať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používaní </w:t>
      </w:r>
      <w:proofErr w:type="spellStart"/>
      <w:r w:rsidRPr="007A5D50">
        <w:t>prístroja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Caution</w:t>
      </w:r>
      <w:proofErr w:type="spellEnd"/>
      <w:r w:rsidRPr="007A5D50">
        <w:rPr>
          <w:b/>
          <w:bCs/>
        </w:rPr>
        <w:t xml:space="preserve">: </w:t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symbol </w:t>
      </w:r>
      <w:proofErr w:type="spellStart"/>
      <w:r w:rsidRPr="007A5D50">
        <w:rPr>
          <w:b/>
          <w:bCs/>
        </w:rPr>
        <w:t>reminds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user to </w:t>
      </w:r>
      <w:proofErr w:type="spellStart"/>
      <w:r w:rsidRPr="007A5D50">
        <w:rPr>
          <w:b/>
          <w:bCs/>
        </w:rPr>
        <w:t>read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carefully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important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operations</w:t>
      </w:r>
      <w:proofErr w:type="spellEnd"/>
      <w:r w:rsidRPr="007A5D50">
        <w:rPr>
          <w:b/>
          <w:bCs/>
        </w:rPr>
        <w:t xml:space="preserve"> and </w:t>
      </w:r>
      <w:proofErr w:type="spellStart"/>
      <w:r w:rsidRPr="007A5D50">
        <w:rPr>
          <w:b/>
          <w:bCs/>
        </w:rPr>
        <w:t>maintenance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instructions</w:t>
      </w:r>
      <w:proofErr w:type="spellEnd"/>
      <w:r w:rsidRPr="007A5D50">
        <w:rPr>
          <w:b/>
          <w:bCs/>
        </w:rPr>
        <w:t xml:space="preserve"> in </w:t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owner’s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guide</w:t>
      </w:r>
      <w:proofErr w:type="spellEnd"/>
      <w:r w:rsidRPr="007A5D50">
        <w:rPr>
          <w:b/>
          <w:bCs/>
        </w:rPr>
        <w:t>.</w:t>
      </w:r>
    </w:p>
    <w:p w14:paraId="766C17D8" w14:textId="77777777" w:rsidR="007A5D50" w:rsidRPr="007A5D50" w:rsidRDefault="0019689E" w:rsidP="007A5D50">
      <w:r>
        <w:pict w14:anchorId="5A0E965E">
          <v:rect id="_x0000_i1025" style="width:0;height:1.5pt" o:hralign="center" o:hrstd="t" o:hr="t" fillcolor="#a0a0a0" stroked="f"/>
        </w:pict>
      </w:r>
    </w:p>
    <w:p w14:paraId="2BDBBC5F" w14:textId="56E02BD4" w:rsidR="007A5D50" w:rsidRPr="007A5D50" w:rsidRDefault="007A5D50" w:rsidP="007A5D50">
      <w:r w:rsidRPr="007A5D50">
        <w:rPr>
          <w:b/>
          <w:bCs/>
        </w:rPr>
        <w:t>BEZPEČNOSTNÉ POKYNY</w:t>
      </w:r>
      <w:r w:rsidRPr="007A5D50">
        <w:br/>
      </w:r>
      <w:proofErr w:type="spellStart"/>
      <w:r w:rsidRPr="007A5D50">
        <w:t>Nižšie</w:t>
      </w:r>
      <w:proofErr w:type="spellEnd"/>
      <w:r w:rsidRPr="007A5D50">
        <w:t xml:space="preserve"> sú uvedené </w:t>
      </w:r>
      <w:proofErr w:type="spellStart"/>
      <w:r w:rsidRPr="007A5D50">
        <w:t>dôležité</w:t>
      </w:r>
      <w:proofErr w:type="spellEnd"/>
      <w:r w:rsidRPr="007A5D50">
        <w:t xml:space="preserve"> </w:t>
      </w:r>
      <w:proofErr w:type="spellStart"/>
      <w:r w:rsidRPr="007A5D50">
        <w:t>informácie</w:t>
      </w:r>
      <w:proofErr w:type="spellEnd"/>
      <w:r w:rsidRPr="007A5D50">
        <w:t xml:space="preserve"> </w:t>
      </w:r>
      <w:proofErr w:type="spellStart"/>
      <w:r w:rsidRPr="007A5D50">
        <w:t>týkajúce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inštalácie</w:t>
      </w:r>
      <w:proofErr w:type="spellEnd"/>
      <w:r w:rsidRPr="007A5D50">
        <w:t xml:space="preserve">, </w:t>
      </w:r>
      <w:proofErr w:type="spellStart"/>
      <w:r w:rsidRPr="007A5D50">
        <w:t>používania</w:t>
      </w:r>
      <w:proofErr w:type="spellEnd"/>
      <w:r w:rsidRPr="007A5D50">
        <w:t xml:space="preserve"> a údržby; </w:t>
      </w:r>
      <w:proofErr w:type="spellStart"/>
      <w:r w:rsidRPr="007A5D50">
        <w:t>túto</w:t>
      </w:r>
      <w:proofErr w:type="spellEnd"/>
      <w:r w:rsidRPr="007A5D50">
        <w:t xml:space="preserve"> </w:t>
      </w:r>
      <w:proofErr w:type="spellStart"/>
      <w:r w:rsidRPr="007A5D50">
        <w:t>príručku</w:t>
      </w:r>
      <w:proofErr w:type="spellEnd"/>
      <w:r w:rsidRPr="007A5D50">
        <w:t xml:space="preserve"> si </w:t>
      </w:r>
      <w:proofErr w:type="spellStart"/>
      <w:r w:rsidRPr="007A5D50">
        <w:t>starostlivo</w:t>
      </w:r>
      <w:proofErr w:type="spellEnd"/>
      <w:r w:rsidRPr="007A5D50">
        <w:t xml:space="preserve"> </w:t>
      </w:r>
      <w:proofErr w:type="spellStart"/>
      <w:r w:rsidRPr="007A5D50">
        <w:t>uschovajte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prípadné</w:t>
      </w:r>
      <w:proofErr w:type="spellEnd"/>
      <w:r w:rsidRPr="007A5D50">
        <w:t xml:space="preserve"> </w:t>
      </w:r>
      <w:proofErr w:type="spellStart"/>
      <w:r w:rsidRPr="007A5D50">
        <w:t>ďalšie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. Produkt </w:t>
      </w:r>
      <w:proofErr w:type="spellStart"/>
      <w:r w:rsidRPr="007A5D50">
        <w:t>používajte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</w:t>
      </w:r>
      <w:proofErr w:type="spellStart"/>
      <w:r w:rsidRPr="007A5D50">
        <w:t>spôsobom</w:t>
      </w:r>
      <w:proofErr w:type="spellEnd"/>
      <w:r w:rsidRPr="007A5D50">
        <w:t xml:space="preserve"> uvedeným v </w:t>
      </w:r>
      <w:proofErr w:type="spellStart"/>
      <w:r w:rsidRPr="007A5D50">
        <w:t>tejto</w:t>
      </w:r>
      <w:proofErr w:type="spellEnd"/>
      <w:r w:rsidRPr="007A5D50">
        <w:t xml:space="preserve"> </w:t>
      </w:r>
      <w:proofErr w:type="spellStart"/>
      <w:r w:rsidRPr="007A5D50">
        <w:t>príručke</w:t>
      </w:r>
      <w:proofErr w:type="spellEnd"/>
      <w:r w:rsidRPr="007A5D50">
        <w:t xml:space="preserve">; </w:t>
      </w:r>
      <w:proofErr w:type="spellStart"/>
      <w:r w:rsidRPr="007A5D50">
        <w:t>akékoľvek</w:t>
      </w:r>
      <w:proofErr w:type="spellEnd"/>
      <w:r w:rsidRPr="007A5D50">
        <w:t xml:space="preserve"> </w:t>
      </w:r>
      <w:proofErr w:type="spellStart"/>
      <w:r w:rsidRPr="007A5D50">
        <w:t>iné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 je nevhodné a nebezpečné; za škody </w:t>
      </w:r>
      <w:proofErr w:type="spellStart"/>
      <w:r w:rsidRPr="007A5D50">
        <w:t>spôsobené</w:t>
      </w:r>
      <w:proofErr w:type="spellEnd"/>
      <w:r w:rsidRPr="007A5D50">
        <w:t xml:space="preserve"> nevhodným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nesprávnym</w:t>
      </w:r>
      <w:proofErr w:type="spellEnd"/>
      <w:r w:rsidRPr="007A5D50">
        <w:t xml:space="preserve"> </w:t>
      </w:r>
      <w:proofErr w:type="spellStart"/>
      <w:r w:rsidRPr="007A5D50">
        <w:t>používaním</w:t>
      </w:r>
      <w:proofErr w:type="spellEnd"/>
      <w:r w:rsidRPr="007A5D50">
        <w:t xml:space="preserve"> </w:t>
      </w:r>
      <w:proofErr w:type="spellStart"/>
      <w:r w:rsidRPr="007A5D50">
        <w:t>výrobca</w:t>
      </w:r>
      <w:proofErr w:type="spellEnd"/>
      <w:r w:rsidRPr="007A5D50">
        <w:t xml:space="preserve"> </w:t>
      </w:r>
      <w:proofErr w:type="spellStart"/>
      <w:r w:rsidRPr="007A5D50">
        <w:t>nezodpovedá</w:t>
      </w:r>
      <w:proofErr w:type="spellEnd"/>
      <w:r w:rsidRPr="007A5D50">
        <w:t>.</w:t>
      </w:r>
    </w:p>
    <w:p w14:paraId="27D64894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Pred</w:t>
      </w:r>
      <w:proofErr w:type="spellEnd"/>
      <w:r w:rsidRPr="007A5D50">
        <w:t xml:space="preserve"> použitím </w:t>
      </w:r>
      <w:proofErr w:type="spellStart"/>
      <w:r w:rsidRPr="007A5D50">
        <w:t>skontrolujte</w:t>
      </w:r>
      <w:proofErr w:type="spellEnd"/>
      <w:r w:rsidRPr="007A5D50">
        <w:t xml:space="preserve"> stav </w:t>
      </w:r>
      <w:proofErr w:type="spellStart"/>
      <w:r w:rsidRPr="007A5D50">
        <w:t>prístroja</w:t>
      </w:r>
      <w:proofErr w:type="spellEnd"/>
      <w:r w:rsidRPr="007A5D50">
        <w:t xml:space="preserve">; v </w:t>
      </w:r>
      <w:proofErr w:type="spellStart"/>
      <w:r w:rsidRPr="007A5D50">
        <w:t>prípade</w:t>
      </w:r>
      <w:proofErr w:type="spellEnd"/>
      <w:r w:rsidRPr="007A5D50">
        <w:t xml:space="preserve"> pochybností ho </w:t>
      </w:r>
      <w:proofErr w:type="spellStart"/>
      <w:r w:rsidRPr="007A5D50">
        <w:t>nepoužívajte</w:t>
      </w:r>
      <w:proofErr w:type="spellEnd"/>
      <w:r w:rsidRPr="007A5D50">
        <w:t xml:space="preserve"> a kontaktujte servis. </w:t>
      </w:r>
    </w:p>
    <w:p w14:paraId="62AB14DA" w14:textId="1ECC5F6A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Neponechávajte</w:t>
      </w:r>
      <w:proofErr w:type="spellEnd"/>
      <w:r w:rsidRPr="007A5D50">
        <w:t xml:space="preserve"> obalové materiály (plastové </w:t>
      </w:r>
      <w:proofErr w:type="spellStart"/>
      <w:r w:rsidRPr="007A5D50">
        <w:t>vrecká</w:t>
      </w:r>
      <w:proofErr w:type="spellEnd"/>
      <w:r w:rsidRPr="007A5D50">
        <w:t xml:space="preserve">, polystyrén, </w:t>
      </w:r>
      <w:proofErr w:type="spellStart"/>
      <w:r w:rsidRPr="007A5D50">
        <w:t>klince</w:t>
      </w:r>
      <w:proofErr w:type="spellEnd"/>
      <w:r w:rsidRPr="007A5D50">
        <w:t xml:space="preserve">, spony </w:t>
      </w:r>
      <w:proofErr w:type="spellStart"/>
      <w:r w:rsidRPr="007A5D50">
        <w:t>atď</w:t>
      </w:r>
      <w:proofErr w:type="spellEnd"/>
      <w:r w:rsidRPr="007A5D50">
        <w:t xml:space="preserve">.) na dosah </w:t>
      </w:r>
      <w:proofErr w:type="spellStart"/>
      <w:r w:rsidRPr="007A5D50">
        <w:t>detí</w:t>
      </w:r>
      <w:proofErr w:type="spellEnd"/>
      <w:r w:rsidRPr="007A5D50">
        <w:t xml:space="preserve">, </w:t>
      </w:r>
      <w:proofErr w:type="spellStart"/>
      <w:r w:rsidRPr="007A5D50">
        <w:t>pretože</w:t>
      </w:r>
      <w:proofErr w:type="spellEnd"/>
      <w:r w:rsidRPr="007A5D50">
        <w:t xml:space="preserve"> </w:t>
      </w:r>
      <w:proofErr w:type="spellStart"/>
      <w:proofErr w:type="gramStart"/>
      <w:r w:rsidRPr="007A5D50">
        <w:t>môžu</w:t>
      </w:r>
      <w:proofErr w:type="spellEnd"/>
      <w:proofErr w:type="gramEnd"/>
      <w:r w:rsidRPr="007A5D50">
        <w:t xml:space="preserve"> byť nebezpečné; zabezpečte </w:t>
      </w:r>
      <w:proofErr w:type="spellStart"/>
      <w:r w:rsidRPr="007A5D50">
        <w:t>ich</w:t>
      </w:r>
      <w:proofErr w:type="spellEnd"/>
      <w:r w:rsidRPr="007A5D50">
        <w:t xml:space="preserve"> </w:t>
      </w:r>
      <w:proofErr w:type="spellStart"/>
      <w:r w:rsidRPr="007A5D50">
        <w:t>správnu</w:t>
      </w:r>
      <w:proofErr w:type="spellEnd"/>
      <w:r w:rsidRPr="007A5D50">
        <w:t xml:space="preserve"> </w:t>
      </w:r>
      <w:proofErr w:type="spellStart"/>
      <w:r w:rsidRPr="007A5D50">
        <w:t>recykláciu</w:t>
      </w:r>
      <w:proofErr w:type="spellEnd"/>
      <w:r w:rsidRPr="007A5D50">
        <w:t xml:space="preserve">. </w:t>
      </w:r>
    </w:p>
    <w:p w14:paraId="584BED2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Uistite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, že údaje na štítku </w:t>
      </w:r>
      <w:proofErr w:type="spellStart"/>
      <w:r w:rsidRPr="007A5D50">
        <w:t>zodpovedajú</w:t>
      </w:r>
      <w:proofErr w:type="spellEnd"/>
      <w:r w:rsidRPr="007A5D50">
        <w:t xml:space="preserve">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sieti</w:t>
      </w:r>
      <w:proofErr w:type="spellEnd"/>
      <w:r w:rsidRPr="007A5D50">
        <w:t xml:space="preserve">;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gramStart"/>
      <w:r w:rsidRPr="007A5D50">
        <w:t>musí</w:t>
      </w:r>
      <w:proofErr w:type="gramEnd"/>
      <w:r w:rsidRPr="007A5D50">
        <w:t xml:space="preserve"> byť vykonaná </w:t>
      </w:r>
      <w:proofErr w:type="spellStart"/>
      <w:r w:rsidRPr="007A5D50">
        <w:t>podľa</w:t>
      </w:r>
      <w:proofErr w:type="spellEnd"/>
      <w:r w:rsidRPr="007A5D50">
        <w:t xml:space="preserve"> </w:t>
      </w:r>
      <w:proofErr w:type="spellStart"/>
      <w:r w:rsidRPr="007A5D50">
        <w:t>pokynov</w:t>
      </w:r>
      <w:proofErr w:type="spellEnd"/>
      <w:r w:rsidRPr="007A5D50">
        <w:t xml:space="preserve"> </w:t>
      </w:r>
      <w:proofErr w:type="spellStart"/>
      <w:r w:rsidRPr="007A5D50">
        <w:t>výrobcu</w:t>
      </w:r>
      <w:proofErr w:type="spellEnd"/>
      <w:r w:rsidRPr="007A5D50">
        <w:t xml:space="preserve"> a s </w:t>
      </w:r>
      <w:proofErr w:type="spellStart"/>
      <w:r w:rsidRPr="007A5D50">
        <w:t>ohľadom</w:t>
      </w:r>
      <w:proofErr w:type="spellEnd"/>
      <w:r w:rsidRPr="007A5D50">
        <w:t xml:space="preserve"> na </w:t>
      </w:r>
      <w:proofErr w:type="spellStart"/>
      <w:r w:rsidRPr="007A5D50">
        <w:t>maximálny</w:t>
      </w:r>
      <w:proofErr w:type="spellEnd"/>
      <w:r w:rsidRPr="007A5D50">
        <w:t xml:space="preserve"> </w:t>
      </w:r>
      <w:proofErr w:type="spellStart"/>
      <w:r w:rsidRPr="007A5D50">
        <w:t>príkon</w:t>
      </w:r>
      <w:proofErr w:type="spellEnd"/>
      <w:r w:rsidRPr="007A5D50">
        <w:t xml:space="preserve"> uvedený na štítku; </w:t>
      </w:r>
      <w:proofErr w:type="spellStart"/>
      <w:r w:rsidRPr="007A5D50">
        <w:t>nesprávna</w:t>
      </w:r>
      <w:proofErr w:type="spellEnd"/>
      <w:r w:rsidRPr="007A5D50">
        <w:t xml:space="preserve">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spellStart"/>
      <w:r w:rsidRPr="007A5D50">
        <w:t>môže</w:t>
      </w:r>
      <w:proofErr w:type="spellEnd"/>
      <w:r w:rsidRPr="007A5D50">
        <w:t xml:space="preserve"> </w:t>
      </w:r>
      <w:proofErr w:type="spellStart"/>
      <w:r w:rsidRPr="007A5D50">
        <w:t>spôsobiť</w:t>
      </w:r>
      <w:proofErr w:type="spellEnd"/>
      <w:r w:rsidRPr="007A5D50">
        <w:t xml:space="preserve"> úraz </w:t>
      </w:r>
      <w:proofErr w:type="spellStart"/>
      <w:r w:rsidRPr="007A5D50">
        <w:t>osôb</w:t>
      </w:r>
      <w:proofErr w:type="spellEnd"/>
      <w:r w:rsidRPr="007A5D50">
        <w:t xml:space="preserve">, </w:t>
      </w:r>
      <w:proofErr w:type="spellStart"/>
      <w:r w:rsidRPr="007A5D50">
        <w:t>zvierat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škodu na majetku a </w:t>
      </w:r>
      <w:proofErr w:type="spellStart"/>
      <w:r w:rsidRPr="007A5D50">
        <w:t>výrobca</w:t>
      </w:r>
      <w:proofErr w:type="spellEnd"/>
      <w:r w:rsidRPr="007A5D50">
        <w:t xml:space="preserve"> za to </w:t>
      </w:r>
      <w:proofErr w:type="spellStart"/>
      <w:r w:rsidRPr="007A5D50">
        <w:t>nezodpovedá</w:t>
      </w:r>
      <w:proofErr w:type="spellEnd"/>
      <w:r w:rsidRPr="007A5D50">
        <w:t xml:space="preserve">. </w:t>
      </w:r>
    </w:p>
    <w:p w14:paraId="73D5B19A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potrebné</w:t>
      </w:r>
      <w:proofErr w:type="spellEnd"/>
      <w:r w:rsidRPr="007A5D50">
        <w:t xml:space="preserve"> </w:t>
      </w:r>
      <w:proofErr w:type="spellStart"/>
      <w:r w:rsidRPr="007A5D50">
        <w:t>použiť</w:t>
      </w:r>
      <w:proofErr w:type="spellEnd"/>
      <w:r w:rsidRPr="007A5D50">
        <w:t xml:space="preserve"> adaptéry, </w:t>
      </w:r>
      <w:proofErr w:type="spellStart"/>
      <w:r w:rsidRPr="007A5D50">
        <w:t>predlžovacie</w:t>
      </w:r>
      <w:proofErr w:type="spellEnd"/>
      <w:r w:rsidRPr="007A5D50">
        <w:t xml:space="preserve"> </w:t>
      </w:r>
      <w:proofErr w:type="spellStart"/>
      <w:r w:rsidRPr="007A5D50">
        <w:t>káble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viaczásuvky</w:t>
      </w:r>
      <w:proofErr w:type="spellEnd"/>
      <w:r w:rsidRPr="007A5D50">
        <w:t xml:space="preserve">, </w:t>
      </w:r>
      <w:proofErr w:type="spellStart"/>
      <w:r w:rsidRPr="007A5D50">
        <w:t>používajte</w:t>
      </w:r>
      <w:proofErr w:type="spellEnd"/>
      <w:r w:rsidRPr="007A5D50">
        <w:t xml:space="preserve"> len </w:t>
      </w:r>
      <w:proofErr w:type="spellStart"/>
      <w:r w:rsidRPr="007A5D50">
        <w:t>tie</w:t>
      </w:r>
      <w:proofErr w:type="spellEnd"/>
      <w:r w:rsidRPr="007A5D50">
        <w:t xml:space="preserve">, </w:t>
      </w:r>
      <w:proofErr w:type="spellStart"/>
      <w:r w:rsidRPr="007A5D50">
        <w:t>ktoré</w:t>
      </w:r>
      <w:proofErr w:type="spellEnd"/>
      <w:r w:rsidRPr="007A5D50">
        <w:t xml:space="preserve"> </w:t>
      </w:r>
      <w:proofErr w:type="spellStart"/>
      <w:r w:rsidRPr="007A5D50">
        <w:t>spĺňajú</w:t>
      </w:r>
      <w:proofErr w:type="spellEnd"/>
      <w:r w:rsidRPr="007A5D50">
        <w:t xml:space="preserve"> </w:t>
      </w:r>
      <w:proofErr w:type="spellStart"/>
      <w:r w:rsidRPr="007A5D50">
        <w:t>bezpečnostné</w:t>
      </w:r>
      <w:proofErr w:type="spellEnd"/>
      <w:r w:rsidRPr="007A5D50">
        <w:t xml:space="preserve"> normy; </w:t>
      </w:r>
      <w:proofErr w:type="spellStart"/>
      <w:r w:rsidRPr="007A5D50">
        <w:t>neprekračujte</w:t>
      </w:r>
      <w:proofErr w:type="spellEnd"/>
      <w:r w:rsidRPr="007A5D50">
        <w:t xml:space="preserve"> </w:t>
      </w:r>
      <w:proofErr w:type="spellStart"/>
      <w:r w:rsidRPr="007A5D50">
        <w:t>maximálny</w:t>
      </w:r>
      <w:proofErr w:type="spellEnd"/>
      <w:r w:rsidRPr="007A5D50">
        <w:t xml:space="preserve"> </w:t>
      </w:r>
      <w:proofErr w:type="spellStart"/>
      <w:r w:rsidRPr="007A5D50">
        <w:t>príkon</w:t>
      </w:r>
      <w:proofErr w:type="spellEnd"/>
      <w:r w:rsidRPr="007A5D50">
        <w:t xml:space="preserve"> uvedený na </w:t>
      </w:r>
      <w:proofErr w:type="spellStart"/>
      <w:r w:rsidRPr="007A5D50">
        <w:t>adaptéri</w:t>
      </w:r>
      <w:proofErr w:type="spellEnd"/>
      <w:r w:rsidRPr="007A5D50">
        <w:t>/</w:t>
      </w:r>
      <w:proofErr w:type="spellStart"/>
      <w:r w:rsidRPr="007A5D50">
        <w:t>predlžovacom</w:t>
      </w:r>
      <w:proofErr w:type="spellEnd"/>
      <w:r w:rsidRPr="007A5D50">
        <w:t xml:space="preserve"> </w:t>
      </w:r>
      <w:proofErr w:type="spellStart"/>
      <w:r w:rsidRPr="007A5D50">
        <w:t>kábli</w:t>
      </w:r>
      <w:proofErr w:type="spellEnd"/>
      <w:r w:rsidRPr="007A5D50">
        <w:t xml:space="preserve">. </w:t>
      </w:r>
    </w:p>
    <w:p w14:paraId="680B693D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nevypínajte</w:t>
      </w:r>
      <w:proofErr w:type="spellEnd"/>
      <w:r w:rsidRPr="007A5D50">
        <w:t xml:space="preserve"> </w:t>
      </w:r>
      <w:proofErr w:type="spellStart"/>
      <w:r w:rsidRPr="007A5D50">
        <w:t>zbytočne</w:t>
      </w:r>
      <w:proofErr w:type="spellEnd"/>
      <w:r w:rsidRPr="007A5D50">
        <w:t xml:space="preserve">;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vytiahnuť</w:t>
      </w:r>
      <w:proofErr w:type="spellEnd"/>
      <w:r w:rsidRPr="007A5D50">
        <w:t xml:space="preserve"> zástrčku </w:t>
      </w:r>
      <w:proofErr w:type="spellStart"/>
      <w:r w:rsidRPr="007A5D50">
        <w:t>zo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, </w:t>
      </w:r>
      <w:proofErr w:type="spellStart"/>
      <w:r w:rsidRPr="007A5D50">
        <w:t>keď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nepoužíva</w:t>
      </w:r>
      <w:proofErr w:type="spellEnd"/>
      <w:r w:rsidRPr="007A5D50">
        <w:t xml:space="preserve">. </w:t>
      </w:r>
    </w:p>
    <w:p w14:paraId="18D1329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lastRenderedPageBreak/>
        <w:t>Prístroj</w:t>
      </w:r>
      <w:proofErr w:type="spellEnd"/>
      <w:r w:rsidRPr="007A5D50">
        <w:t xml:space="preserve"> vždy odpojte od </w:t>
      </w:r>
      <w:proofErr w:type="spellStart"/>
      <w:r w:rsidRPr="007A5D50">
        <w:t>siete</w:t>
      </w:r>
      <w:proofErr w:type="spellEnd"/>
      <w:r w:rsidRPr="007A5D50">
        <w:t xml:space="preserve">, </w:t>
      </w:r>
      <w:proofErr w:type="spellStart"/>
      <w:r w:rsidRPr="007A5D50">
        <w:t>ak</w:t>
      </w:r>
      <w:proofErr w:type="spellEnd"/>
      <w:r w:rsidRPr="007A5D50">
        <w:t xml:space="preserve"> je bez dozoru. </w:t>
      </w:r>
    </w:p>
    <w:p w14:paraId="2C8E6DC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Čistenie</w:t>
      </w:r>
      <w:proofErr w:type="spellEnd"/>
      <w:r w:rsidRPr="007A5D50">
        <w:t xml:space="preserve"> </w:t>
      </w:r>
      <w:proofErr w:type="spellStart"/>
      <w:r w:rsidRPr="007A5D50">
        <w:t>vykonávajte</w:t>
      </w:r>
      <w:proofErr w:type="spellEnd"/>
      <w:r w:rsidRPr="007A5D50">
        <w:t xml:space="preserve"> až po odpojení </w:t>
      </w:r>
      <w:proofErr w:type="spellStart"/>
      <w:r w:rsidRPr="007A5D50">
        <w:t>prístroja</w:t>
      </w:r>
      <w:proofErr w:type="spellEnd"/>
      <w:r w:rsidRPr="007A5D50">
        <w:t xml:space="preserve"> od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. </w:t>
      </w:r>
    </w:p>
    <w:p w14:paraId="6F161121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nefunkčný</w:t>
      </w:r>
      <w:proofErr w:type="spellEnd"/>
      <w:r w:rsidRPr="007A5D50">
        <w:t xml:space="preserve"> a rozhodnete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neopravovať</w:t>
      </w:r>
      <w:proofErr w:type="spellEnd"/>
      <w:r w:rsidRPr="007A5D50">
        <w:t xml:space="preserve">,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urobiť</w:t>
      </w:r>
      <w:proofErr w:type="spellEnd"/>
      <w:r w:rsidRPr="007A5D50">
        <w:t xml:space="preserve"> </w:t>
      </w:r>
      <w:proofErr w:type="spellStart"/>
      <w:r w:rsidRPr="007A5D50">
        <w:t>nepoužiteľným</w:t>
      </w:r>
      <w:proofErr w:type="spellEnd"/>
      <w:r w:rsidRPr="007A5D50">
        <w:t xml:space="preserve"> </w:t>
      </w:r>
      <w:proofErr w:type="spellStart"/>
      <w:r w:rsidRPr="007A5D50">
        <w:t>prestrihnutím</w:t>
      </w:r>
      <w:proofErr w:type="spellEnd"/>
      <w:r w:rsidRPr="007A5D50">
        <w:t xml:space="preserve"> </w:t>
      </w:r>
      <w:proofErr w:type="spellStart"/>
      <w:r w:rsidRPr="007A5D50">
        <w:t>napájacieho</w:t>
      </w:r>
      <w:proofErr w:type="spellEnd"/>
      <w:r w:rsidRPr="007A5D50">
        <w:t xml:space="preserve"> </w:t>
      </w:r>
      <w:proofErr w:type="spellStart"/>
      <w:r w:rsidRPr="007A5D50">
        <w:t>kábla</w:t>
      </w:r>
      <w:proofErr w:type="spellEnd"/>
      <w:r w:rsidRPr="007A5D50">
        <w:t xml:space="preserve">. </w:t>
      </w:r>
    </w:p>
    <w:p w14:paraId="3C9C14C7" w14:textId="77777777" w:rsidR="007A5D50" w:rsidRPr="007A5D50" w:rsidRDefault="007A5D50" w:rsidP="007A5D50">
      <w:proofErr w:type="spellStart"/>
      <w:r w:rsidRPr="007A5D50">
        <w:rPr>
          <w:b/>
          <w:bCs/>
        </w:rPr>
        <w:t>Ďalšie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bezpečnostné</w:t>
      </w:r>
      <w:proofErr w:type="spellEnd"/>
      <w:r w:rsidRPr="007A5D50">
        <w:rPr>
          <w:b/>
          <w:bCs/>
        </w:rPr>
        <w:t xml:space="preserve"> pokyny:</w:t>
      </w:r>
    </w:p>
    <w:p w14:paraId="4AD5DE73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napájacieho</w:t>
      </w:r>
      <w:proofErr w:type="spellEnd"/>
      <w:r w:rsidRPr="007A5D50">
        <w:t xml:space="preserve"> </w:t>
      </w:r>
      <w:proofErr w:type="spellStart"/>
      <w:r w:rsidRPr="007A5D50">
        <w:t>kábla</w:t>
      </w:r>
      <w:proofErr w:type="spellEnd"/>
      <w:r w:rsidRPr="007A5D50">
        <w:t xml:space="preserve"> ostrými </w:t>
      </w:r>
      <w:proofErr w:type="spellStart"/>
      <w:r w:rsidRPr="007A5D50">
        <w:t>predmetmi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horúcimi</w:t>
      </w:r>
      <w:proofErr w:type="spellEnd"/>
      <w:r w:rsidRPr="007A5D50">
        <w:t xml:space="preserve"> </w:t>
      </w:r>
      <w:proofErr w:type="spellStart"/>
      <w:r w:rsidRPr="007A5D50">
        <w:t>povrchmi</w:t>
      </w:r>
      <w:proofErr w:type="spellEnd"/>
      <w:r w:rsidRPr="007A5D50">
        <w:t xml:space="preserve"> a </w:t>
      </w: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na </w:t>
      </w:r>
      <w:proofErr w:type="spellStart"/>
      <w:r w:rsidRPr="007A5D50">
        <w:t>odpojenie</w:t>
      </w:r>
      <w:proofErr w:type="spellEnd"/>
      <w:r w:rsidRPr="007A5D50">
        <w:t xml:space="preserve"> zástrčky. </w:t>
      </w:r>
      <w:proofErr w:type="spellStart"/>
      <w:r w:rsidRPr="007A5D50">
        <w:t>Neponechávajte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voľne</w:t>
      </w:r>
      <w:proofErr w:type="spellEnd"/>
      <w:r w:rsidRPr="007A5D50">
        <w:t xml:space="preserve"> </w:t>
      </w:r>
      <w:proofErr w:type="spellStart"/>
      <w:r w:rsidRPr="007A5D50">
        <w:t>visieť</w:t>
      </w:r>
      <w:proofErr w:type="spellEnd"/>
      <w:r w:rsidRPr="007A5D50">
        <w:t xml:space="preserve"> tam, kde by ho </w:t>
      </w:r>
      <w:proofErr w:type="spellStart"/>
      <w:r w:rsidRPr="007A5D50">
        <w:t>dieťa</w:t>
      </w:r>
      <w:proofErr w:type="spellEnd"/>
      <w:r w:rsidRPr="007A5D50">
        <w:t xml:space="preserve"> mohlo </w:t>
      </w:r>
      <w:proofErr w:type="spellStart"/>
      <w:r w:rsidRPr="007A5D50">
        <w:t>uchopiť</w:t>
      </w:r>
      <w:proofErr w:type="spellEnd"/>
      <w:r w:rsidRPr="007A5D50">
        <w:t xml:space="preserve">. </w:t>
      </w:r>
      <w:proofErr w:type="spellStart"/>
      <w:r w:rsidRPr="007A5D50">
        <w:t>Nepoužívajte</w:t>
      </w:r>
      <w:proofErr w:type="spellEnd"/>
      <w:r w:rsidRPr="007A5D50">
        <w:t xml:space="preserve"> produkt, </w:t>
      </w: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zástrčka </w:t>
      </w:r>
      <w:proofErr w:type="spellStart"/>
      <w:r w:rsidRPr="007A5D50">
        <w:t>poškodená</w:t>
      </w:r>
      <w:proofErr w:type="spellEnd"/>
      <w:r w:rsidRPr="007A5D50">
        <w:t xml:space="preserve">;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opraviť</w:t>
      </w:r>
      <w:proofErr w:type="spellEnd"/>
      <w:r w:rsidRPr="007A5D50">
        <w:t xml:space="preserve"> autorizovaným </w:t>
      </w:r>
      <w:proofErr w:type="spellStart"/>
      <w:r w:rsidRPr="007A5D50">
        <w:t>servisom</w:t>
      </w:r>
      <w:proofErr w:type="spellEnd"/>
      <w:r w:rsidRPr="007A5D50">
        <w:t xml:space="preserve">. </w:t>
      </w:r>
    </w:p>
    <w:p w14:paraId="09C3B88C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Nevystavujte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poveternostným</w:t>
      </w:r>
      <w:proofErr w:type="spellEnd"/>
      <w:r w:rsidRPr="007A5D50">
        <w:t xml:space="preserve"> </w:t>
      </w:r>
      <w:proofErr w:type="spellStart"/>
      <w:r w:rsidRPr="007A5D50">
        <w:t>vplyvom</w:t>
      </w:r>
      <w:proofErr w:type="spellEnd"/>
      <w:r w:rsidRPr="007A5D50">
        <w:t xml:space="preserve"> (</w:t>
      </w:r>
      <w:proofErr w:type="spellStart"/>
      <w:r w:rsidRPr="007A5D50">
        <w:t>dážď</w:t>
      </w:r>
      <w:proofErr w:type="spellEnd"/>
      <w:r w:rsidRPr="007A5D50">
        <w:t xml:space="preserve">, </w:t>
      </w:r>
      <w:proofErr w:type="spellStart"/>
      <w:r w:rsidRPr="007A5D50">
        <w:t>vlhkosť</w:t>
      </w:r>
      <w:proofErr w:type="spellEnd"/>
      <w:r w:rsidRPr="007A5D50">
        <w:t xml:space="preserve">, mráz </w:t>
      </w:r>
      <w:proofErr w:type="spellStart"/>
      <w:r w:rsidRPr="007A5D50">
        <w:t>atď</w:t>
      </w:r>
      <w:proofErr w:type="spellEnd"/>
      <w:r w:rsidRPr="007A5D50">
        <w:t xml:space="preserve">.). </w:t>
      </w:r>
      <w:proofErr w:type="spellStart"/>
      <w:r w:rsidRPr="007A5D50">
        <w:t>Uchovávajte</w:t>
      </w:r>
      <w:proofErr w:type="spellEnd"/>
      <w:r w:rsidRPr="007A5D50">
        <w:t xml:space="preserve"> na </w:t>
      </w:r>
      <w:proofErr w:type="spellStart"/>
      <w:r w:rsidRPr="007A5D50">
        <w:t>suchom</w:t>
      </w:r>
      <w:proofErr w:type="spellEnd"/>
      <w:r w:rsidRPr="007A5D50">
        <w:t xml:space="preserve"> </w:t>
      </w:r>
      <w:proofErr w:type="spellStart"/>
      <w:r w:rsidRPr="007A5D50">
        <w:t>mieste</w:t>
      </w:r>
      <w:proofErr w:type="spellEnd"/>
      <w:r w:rsidRPr="007A5D50">
        <w:t xml:space="preserve">. </w:t>
      </w: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prístroja</w:t>
      </w:r>
      <w:proofErr w:type="spellEnd"/>
      <w:r w:rsidRPr="007A5D50">
        <w:t xml:space="preserve"> mokrými rukami </w:t>
      </w:r>
      <w:proofErr w:type="spellStart"/>
      <w:r w:rsidRPr="007A5D50">
        <w:t>alebo</w:t>
      </w:r>
      <w:proofErr w:type="spellEnd"/>
      <w:r w:rsidRPr="007A5D50">
        <w:t xml:space="preserve"> bosými nohami. </w:t>
      </w:r>
    </w:p>
    <w:p w14:paraId="348B9360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môžu</w:t>
      </w:r>
      <w:proofErr w:type="spellEnd"/>
      <w:r w:rsidRPr="007A5D50">
        <w:t xml:space="preserve"> </w:t>
      </w:r>
      <w:proofErr w:type="spellStart"/>
      <w:r w:rsidRPr="007A5D50">
        <w:t>používať</w:t>
      </w:r>
      <w:proofErr w:type="spellEnd"/>
      <w:r w:rsidRPr="007A5D50">
        <w:t xml:space="preserve"> </w:t>
      </w:r>
      <w:proofErr w:type="spellStart"/>
      <w:r w:rsidRPr="007A5D50">
        <w:t>deti</w:t>
      </w:r>
      <w:proofErr w:type="spellEnd"/>
      <w:r w:rsidRPr="007A5D50">
        <w:t xml:space="preserve"> od 8 </w:t>
      </w:r>
      <w:proofErr w:type="spellStart"/>
      <w:r w:rsidRPr="007A5D50">
        <w:t>rokov</w:t>
      </w:r>
      <w:proofErr w:type="spellEnd"/>
      <w:r w:rsidRPr="007A5D50">
        <w:t xml:space="preserve"> a osoby so </w:t>
      </w:r>
      <w:proofErr w:type="spellStart"/>
      <w:r w:rsidRPr="007A5D50">
        <w:t>zníženými</w:t>
      </w:r>
      <w:proofErr w:type="spellEnd"/>
      <w:r w:rsidRPr="007A5D50">
        <w:t xml:space="preserve"> fyzickými, </w:t>
      </w:r>
      <w:proofErr w:type="spellStart"/>
      <w:r w:rsidRPr="007A5D50">
        <w:t>zmyslovými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mentálnymi</w:t>
      </w:r>
      <w:proofErr w:type="spellEnd"/>
      <w:r w:rsidRPr="007A5D50">
        <w:t xml:space="preserve"> </w:t>
      </w:r>
      <w:proofErr w:type="spellStart"/>
      <w:r w:rsidRPr="007A5D50">
        <w:t>schopnosťami</w:t>
      </w:r>
      <w:proofErr w:type="spellEnd"/>
      <w:r w:rsidRPr="007A5D50">
        <w:t xml:space="preserve">, </w:t>
      </w:r>
      <w:proofErr w:type="spellStart"/>
      <w:r w:rsidRPr="007A5D50">
        <w:t>ak</w:t>
      </w:r>
      <w:proofErr w:type="spellEnd"/>
      <w:r w:rsidRPr="007A5D50">
        <w:t xml:space="preserve"> sú pod </w:t>
      </w:r>
      <w:proofErr w:type="spellStart"/>
      <w:r w:rsidRPr="007A5D50">
        <w:t>dohľadom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boli</w:t>
      </w:r>
      <w:proofErr w:type="spellEnd"/>
      <w:r w:rsidRPr="007A5D50">
        <w:t xml:space="preserve"> poučené o </w:t>
      </w:r>
      <w:proofErr w:type="spellStart"/>
      <w:r w:rsidRPr="007A5D50">
        <w:t>bezpečnom</w:t>
      </w:r>
      <w:proofErr w:type="spellEnd"/>
      <w:r w:rsidRPr="007A5D50">
        <w:t xml:space="preserve"> používaní. </w:t>
      </w:r>
      <w:proofErr w:type="spellStart"/>
      <w:r w:rsidRPr="007A5D50">
        <w:t>Deti</w:t>
      </w:r>
      <w:proofErr w:type="spellEnd"/>
      <w:r w:rsidRPr="007A5D50">
        <w:t xml:space="preserve"> </w:t>
      </w:r>
      <w:proofErr w:type="spellStart"/>
      <w:r w:rsidRPr="007A5D50">
        <w:t>mladšie</w:t>
      </w:r>
      <w:proofErr w:type="spellEnd"/>
      <w:r w:rsidRPr="007A5D50">
        <w:t xml:space="preserve"> </w:t>
      </w:r>
      <w:proofErr w:type="spellStart"/>
      <w:r w:rsidRPr="007A5D50">
        <w:t>ako</w:t>
      </w:r>
      <w:proofErr w:type="spellEnd"/>
      <w:r w:rsidRPr="007A5D50">
        <w:t xml:space="preserve"> 8 </w:t>
      </w:r>
      <w:proofErr w:type="spellStart"/>
      <w:r w:rsidRPr="007A5D50">
        <w:t>rokov</w:t>
      </w:r>
      <w:proofErr w:type="spellEnd"/>
      <w:r w:rsidRPr="007A5D50">
        <w:t xml:space="preserve"> by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používať</w:t>
      </w:r>
      <w:proofErr w:type="spellEnd"/>
      <w:r w:rsidRPr="007A5D50">
        <w:t xml:space="preserve"> </w:t>
      </w:r>
      <w:proofErr w:type="spellStart"/>
      <w:r w:rsidRPr="007A5D50">
        <w:t>nemali</w:t>
      </w:r>
      <w:proofErr w:type="spellEnd"/>
      <w:r w:rsidRPr="007A5D50">
        <w:t xml:space="preserve">. </w:t>
      </w:r>
    </w:p>
    <w:p w14:paraId="69A18C69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Deti</w:t>
      </w:r>
      <w:proofErr w:type="spellEnd"/>
      <w:r w:rsidRPr="007A5D50">
        <w:t xml:space="preserve"> s </w:t>
      </w:r>
      <w:proofErr w:type="spellStart"/>
      <w:r w:rsidRPr="007A5D50">
        <w:t>prístrojom</w:t>
      </w:r>
      <w:proofErr w:type="spellEnd"/>
      <w:r w:rsidRPr="007A5D50">
        <w:t xml:space="preserve"> </w:t>
      </w:r>
      <w:proofErr w:type="spellStart"/>
      <w:r w:rsidRPr="007A5D50">
        <w:t>nesmú</w:t>
      </w:r>
      <w:proofErr w:type="spellEnd"/>
      <w:r w:rsidRPr="007A5D50">
        <w:t xml:space="preserve"> </w:t>
      </w:r>
      <w:proofErr w:type="spellStart"/>
      <w:r w:rsidRPr="007A5D50">
        <w:t>hrať</w:t>
      </w:r>
      <w:proofErr w:type="spellEnd"/>
      <w:r w:rsidRPr="007A5D50">
        <w:t xml:space="preserve">. </w:t>
      </w:r>
    </w:p>
    <w:p w14:paraId="75947D5F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Produkt a </w:t>
      </w:r>
      <w:proofErr w:type="spellStart"/>
      <w:r w:rsidRPr="007A5D50">
        <w:t>napájací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držte mimo dosahu </w:t>
      </w:r>
      <w:proofErr w:type="spellStart"/>
      <w:r w:rsidRPr="007A5D50">
        <w:t>detí</w:t>
      </w:r>
      <w:proofErr w:type="spellEnd"/>
      <w:r w:rsidRPr="007A5D50">
        <w:t xml:space="preserve"> mladších </w:t>
      </w:r>
      <w:proofErr w:type="spellStart"/>
      <w:r w:rsidRPr="007A5D50">
        <w:t>ako</w:t>
      </w:r>
      <w:proofErr w:type="spellEnd"/>
      <w:r w:rsidRPr="007A5D50">
        <w:t xml:space="preserve"> 8 </w:t>
      </w:r>
      <w:proofErr w:type="spellStart"/>
      <w:r w:rsidRPr="007A5D50">
        <w:t>rokov</w:t>
      </w:r>
      <w:proofErr w:type="spellEnd"/>
      <w:r w:rsidRPr="007A5D50">
        <w:t xml:space="preserve">. </w:t>
      </w:r>
    </w:p>
    <w:p w14:paraId="5C9A8E8F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je určený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domáce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podobné </w:t>
      </w:r>
      <w:proofErr w:type="spellStart"/>
      <w:r w:rsidRPr="007A5D50">
        <w:t>aplikácie</w:t>
      </w:r>
      <w:proofErr w:type="spellEnd"/>
      <w:r w:rsidRPr="007A5D50">
        <w:t xml:space="preserve"> (</w:t>
      </w:r>
      <w:proofErr w:type="spellStart"/>
      <w:r w:rsidRPr="007A5D50">
        <w:t>kuchyne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personál v </w:t>
      </w:r>
      <w:proofErr w:type="spellStart"/>
      <w:r w:rsidRPr="007A5D50">
        <w:t>obchodoch</w:t>
      </w:r>
      <w:proofErr w:type="spellEnd"/>
      <w:r w:rsidRPr="007A5D50">
        <w:t xml:space="preserve">, </w:t>
      </w:r>
      <w:proofErr w:type="spellStart"/>
      <w:r w:rsidRPr="007A5D50">
        <w:t>kanceláriách</w:t>
      </w:r>
      <w:proofErr w:type="spellEnd"/>
      <w:r w:rsidRPr="007A5D50">
        <w:t xml:space="preserve">, </w:t>
      </w:r>
      <w:proofErr w:type="spellStart"/>
      <w:r w:rsidRPr="007A5D50">
        <w:t>pre</w:t>
      </w:r>
      <w:proofErr w:type="spellEnd"/>
      <w:r w:rsidRPr="007A5D50">
        <w:t xml:space="preserve"> hostí v </w:t>
      </w:r>
      <w:proofErr w:type="spellStart"/>
      <w:r w:rsidRPr="007A5D50">
        <w:t>hoteloch</w:t>
      </w:r>
      <w:proofErr w:type="spellEnd"/>
      <w:r w:rsidRPr="007A5D50">
        <w:t xml:space="preserve">, </w:t>
      </w:r>
      <w:proofErr w:type="spellStart"/>
      <w:r w:rsidRPr="007A5D50">
        <w:t>moteloch</w:t>
      </w:r>
      <w:proofErr w:type="spellEnd"/>
      <w:r w:rsidRPr="007A5D50">
        <w:t xml:space="preserve">, B&amp;B </w:t>
      </w:r>
      <w:proofErr w:type="spellStart"/>
      <w:r w:rsidRPr="007A5D50">
        <w:t>alebo</w:t>
      </w:r>
      <w:proofErr w:type="spellEnd"/>
      <w:r w:rsidRPr="007A5D50">
        <w:t xml:space="preserve"> residence). </w:t>
      </w:r>
    </w:p>
    <w:p w14:paraId="305BF744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nie</w:t>
      </w:r>
      <w:proofErr w:type="spellEnd"/>
      <w:r w:rsidRPr="007A5D50">
        <w:t xml:space="preserve"> je určený na </w:t>
      </w:r>
      <w:proofErr w:type="spellStart"/>
      <w:r w:rsidRPr="007A5D50">
        <w:t>používanie</w:t>
      </w:r>
      <w:proofErr w:type="spellEnd"/>
      <w:r w:rsidRPr="007A5D50">
        <w:t xml:space="preserve"> </w:t>
      </w:r>
      <w:proofErr w:type="spellStart"/>
      <w:r w:rsidRPr="007A5D50">
        <w:t>cez</w:t>
      </w:r>
      <w:proofErr w:type="spellEnd"/>
      <w:r w:rsidRPr="007A5D50">
        <w:t xml:space="preserve"> </w:t>
      </w:r>
      <w:proofErr w:type="spellStart"/>
      <w:r w:rsidRPr="007A5D50">
        <w:t>externé</w:t>
      </w:r>
      <w:proofErr w:type="spellEnd"/>
      <w:r w:rsidRPr="007A5D50">
        <w:t xml:space="preserve"> časovače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diaľkové</w:t>
      </w:r>
      <w:proofErr w:type="spellEnd"/>
      <w:r w:rsidRPr="007A5D50">
        <w:t xml:space="preserve"> </w:t>
      </w:r>
      <w:proofErr w:type="spellStart"/>
      <w:r w:rsidRPr="007A5D50">
        <w:t>ovládanie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každým použitím rozviňte </w:t>
      </w:r>
      <w:proofErr w:type="spellStart"/>
      <w:r w:rsidRPr="007A5D50">
        <w:t>kábel</w:t>
      </w:r>
      <w:proofErr w:type="spellEnd"/>
      <w:r w:rsidRPr="007A5D50">
        <w:t xml:space="preserve">. </w:t>
      </w:r>
    </w:p>
    <w:p w14:paraId="5329B415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napájací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poškodený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dôjde</w:t>
      </w:r>
      <w:proofErr w:type="spellEnd"/>
      <w:r w:rsidRPr="007A5D50">
        <w:t xml:space="preserve"> k </w:t>
      </w:r>
      <w:proofErr w:type="spellStart"/>
      <w:r w:rsidRPr="007A5D50">
        <w:t>poruche</w:t>
      </w:r>
      <w:proofErr w:type="spellEnd"/>
      <w:r w:rsidRPr="007A5D50">
        <w:t xml:space="preserve">, </w:t>
      </w:r>
      <w:proofErr w:type="spellStart"/>
      <w:r w:rsidRPr="007A5D50">
        <w:t>nepokúšajte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opravovať</w:t>
      </w:r>
      <w:proofErr w:type="spellEnd"/>
      <w:r w:rsidRPr="007A5D50">
        <w:t xml:space="preserve"> sami; opravu </w:t>
      </w:r>
      <w:proofErr w:type="spellStart"/>
      <w:r w:rsidRPr="007A5D50">
        <w:t>vykonáva</w:t>
      </w:r>
      <w:proofErr w:type="spellEnd"/>
      <w:r w:rsidRPr="007A5D50">
        <w:t xml:space="preserve"> </w:t>
      </w:r>
      <w:proofErr w:type="spellStart"/>
      <w:r w:rsidRPr="007A5D50">
        <w:t>výrobca</w:t>
      </w:r>
      <w:proofErr w:type="spellEnd"/>
      <w:r w:rsidRPr="007A5D50">
        <w:t xml:space="preserve">, servis </w:t>
      </w:r>
      <w:proofErr w:type="spellStart"/>
      <w:r w:rsidRPr="007A5D50">
        <w:t>alebo</w:t>
      </w:r>
      <w:proofErr w:type="spellEnd"/>
      <w:r w:rsidRPr="007A5D50">
        <w:t xml:space="preserve"> kvalifikovaná osoba. </w:t>
      </w:r>
      <w:proofErr w:type="spellStart"/>
      <w:r w:rsidRPr="007A5D50">
        <w:t>Nedodržanie</w:t>
      </w:r>
      <w:proofErr w:type="spellEnd"/>
      <w:r w:rsidRPr="007A5D50">
        <w:t xml:space="preserve"> </w:t>
      </w:r>
      <w:proofErr w:type="spellStart"/>
      <w:r w:rsidRPr="007A5D50">
        <w:t>tohto</w:t>
      </w:r>
      <w:proofErr w:type="spellEnd"/>
      <w:r w:rsidRPr="007A5D50">
        <w:t xml:space="preserve"> </w:t>
      </w:r>
      <w:proofErr w:type="spellStart"/>
      <w:r w:rsidRPr="007A5D50">
        <w:t>odporúčania</w:t>
      </w:r>
      <w:proofErr w:type="spellEnd"/>
      <w:r w:rsidRPr="007A5D50">
        <w:t xml:space="preserve"> </w:t>
      </w:r>
      <w:proofErr w:type="spellStart"/>
      <w:r w:rsidRPr="007A5D50">
        <w:t>ohrozuje</w:t>
      </w:r>
      <w:proofErr w:type="spellEnd"/>
      <w:r w:rsidRPr="007A5D50">
        <w:t xml:space="preserve"> </w:t>
      </w:r>
      <w:proofErr w:type="spellStart"/>
      <w:r w:rsidRPr="007A5D50">
        <w:t>bezpečnosť</w:t>
      </w:r>
      <w:proofErr w:type="spellEnd"/>
      <w:r w:rsidRPr="007A5D50">
        <w:t xml:space="preserve"> a ruší záruku. </w:t>
      </w:r>
    </w:p>
    <w:p w14:paraId="01EE754E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pod </w:t>
      </w:r>
      <w:proofErr w:type="spellStart"/>
      <w:r w:rsidRPr="007A5D50">
        <w:t>horľavými</w:t>
      </w:r>
      <w:proofErr w:type="spellEnd"/>
      <w:r w:rsidRPr="007A5D50">
        <w:t xml:space="preserve"> </w:t>
      </w:r>
      <w:proofErr w:type="spellStart"/>
      <w:r w:rsidRPr="007A5D50">
        <w:t>materiálmi</w:t>
      </w:r>
      <w:proofErr w:type="spellEnd"/>
      <w:r w:rsidRPr="007A5D50">
        <w:t xml:space="preserve"> (</w:t>
      </w:r>
      <w:proofErr w:type="spellStart"/>
      <w:r w:rsidRPr="007A5D50">
        <w:t>závesy</w:t>
      </w:r>
      <w:proofErr w:type="spellEnd"/>
      <w:r w:rsidRPr="007A5D50">
        <w:t xml:space="preserve">, zdroje tepla, vlhké </w:t>
      </w:r>
      <w:proofErr w:type="spellStart"/>
      <w:r w:rsidRPr="007A5D50">
        <w:t>miesta</w:t>
      </w:r>
      <w:proofErr w:type="spellEnd"/>
      <w:r w:rsidRPr="007A5D50">
        <w:t xml:space="preserve">, </w:t>
      </w:r>
      <w:proofErr w:type="spellStart"/>
      <w:r w:rsidRPr="007A5D50">
        <w:t>pary</w:t>
      </w:r>
      <w:proofErr w:type="spellEnd"/>
      <w:r w:rsidRPr="007A5D50">
        <w:t xml:space="preserve">). </w:t>
      </w:r>
    </w:p>
    <w:p w14:paraId="3416E57D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Nevystavujte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nárazom</w:t>
      </w:r>
      <w:proofErr w:type="spellEnd"/>
      <w:r w:rsidRPr="007A5D50">
        <w:t xml:space="preserve">; </w:t>
      </w:r>
      <w:proofErr w:type="spellStart"/>
      <w:r w:rsidRPr="007A5D50">
        <w:t>používajte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</w:t>
      </w:r>
      <w:proofErr w:type="spellStart"/>
      <w:r w:rsidRPr="007A5D50">
        <w:t>originálne</w:t>
      </w:r>
      <w:proofErr w:type="spellEnd"/>
      <w:r w:rsidRPr="007A5D50">
        <w:t xml:space="preserve"> a </w:t>
      </w:r>
      <w:proofErr w:type="spellStart"/>
      <w:r w:rsidRPr="007A5D50">
        <w:t>kompatibilné</w:t>
      </w:r>
      <w:proofErr w:type="spellEnd"/>
      <w:r w:rsidRPr="007A5D50">
        <w:t xml:space="preserve"> </w:t>
      </w:r>
      <w:proofErr w:type="spellStart"/>
      <w:r w:rsidRPr="007A5D50">
        <w:t>náhradné</w:t>
      </w:r>
      <w:proofErr w:type="spellEnd"/>
      <w:r w:rsidRPr="007A5D50">
        <w:t xml:space="preserve"> </w:t>
      </w:r>
      <w:proofErr w:type="spellStart"/>
      <w:r w:rsidRPr="007A5D50">
        <w:t>diely</w:t>
      </w:r>
      <w:proofErr w:type="spellEnd"/>
      <w:r w:rsidRPr="007A5D50">
        <w:t xml:space="preserve"> a </w:t>
      </w:r>
      <w:proofErr w:type="spellStart"/>
      <w:r w:rsidRPr="007A5D50">
        <w:t>príslušenstvo</w:t>
      </w:r>
      <w:proofErr w:type="spellEnd"/>
      <w:r w:rsidRPr="007A5D50">
        <w:t xml:space="preserve">. </w:t>
      </w:r>
    </w:p>
    <w:p w14:paraId="6D6EB012" w14:textId="77777777" w:rsidR="007A5D50" w:rsidRPr="007A5D50" w:rsidRDefault="0019689E" w:rsidP="007A5D50">
      <w:r>
        <w:pict w14:anchorId="7CAB8942">
          <v:rect id="_x0000_i1026" style="width:0;height:1.5pt" o:hralign="center" o:hrstd="t" o:hr="t" fillcolor="#a0a0a0" stroked="f"/>
        </w:pict>
      </w:r>
    </w:p>
    <w:p w14:paraId="4A659434" w14:textId="77777777" w:rsidR="007A5D50" w:rsidRPr="007A5D50" w:rsidRDefault="007A5D50" w:rsidP="007A5D50">
      <w:r w:rsidRPr="007A5D50">
        <w:rPr>
          <w:b/>
          <w:bCs/>
        </w:rPr>
        <w:t>INFORMÁCIE O POUŽITÍ</w:t>
      </w:r>
      <w:r w:rsidRPr="007A5D50">
        <w:br/>
        <w:t xml:space="preserve">POZOR: </w:t>
      </w: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vani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sprche</w:t>
      </w:r>
      <w:proofErr w:type="spellEnd"/>
      <w:r w:rsidRPr="007A5D50">
        <w:t xml:space="preserve"> a </w:t>
      </w:r>
      <w:proofErr w:type="spellStart"/>
      <w:r w:rsidRPr="007A5D50">
        <w:t>nedávajte</w:t>
      </w:r>
      <w:proofErr w:type="spellEnd"/>
      <w:r w:rsidRPr="007A5D50">
        <w:t xml:space="preserve"> ho do vody. </w:t>
      </w:r>
      <w:proofErr w:type="spellStart"/>
      <w:r w:rsidRPr="007A5D50">
        <w:t>Ak</w:t>
      </w:r>
      <w:proofErr w:type="spellEnd"/>
      <w:r w:rsidRPr="007A5D50">
        <w:t xml:space="preserve"> by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spadol</w:t>
      </w:r>
      <w:proofErr w:type="spellEnd"/>
      <w:r w:rsidRPr="007A5D50">
        <w:t xml:space="preserve"> do vody,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gramStart"/>
      <w:r w:rsidRPr="007A5D50">
        <w:t>ho</w:t>
      </w:r>
      <w:proofErr w:type="gramEnd"/>
      <w:r w:rsidRPr="007A5D50">
        <w:t xml:space="preserve"> byť a </w:t>
      </w:r>
      <w:proofErr w:type="spellStart"/>
      <w:r w:rsidRPr="007A5D50">
        <w:t>okamžite</w:t>
      </w:r>
      <w:proofErr w:type="spellEnd"/>
      <w:r w:rsidRPr="007A5D50">
        <w:t xml:space="preserve"> </w:t>
      </w:r>
      <w:proofErr w:type="spellStart"/>
      <w:r w:rsidRPr="007A5D50">
        <w:t>vytiahnite</w:t>
      </w:r>
      <w:proofErr w:type="spellEnd"/>
      <w:r w:rsidRPr="007A5D50">
        <w:t xml:space="preserve"> zástrčku. Zabraňte vstupu vody do </w:t>
      </w:r>
      <w:proofErr w:type="spellStart"/>
      <w:r w:rsidRPr="007A5D50">
        <w:t>prístroja</w:t>
      </w:r>
      <w:proofErr w:type="spellEnd"/>
      <w:r w:rsidRPr="007A5D50">
        <w:t xml:space="preserve">. </w:t>
      </w:r>
      <w:proofErr w:type="spellStart"/>
      <w:r w:rsidRPr="007A5D50">
        <w:t>Ak</w:t>
      </w:r>
      <w:proofErr w:type="spellEnd"/>
      <w:r w:rsidRPr="007A5D50">
        <w:t xml:space="preserve"> k tomu </w:t>
      </w:r>
      <w:proofErr w:type="spellStart"/>
      <w:r w:rsidRPr="007A5D50">
        <w:t>dôjde</w:t>
      </w:r>
      <w:proofErr w:type="spellEnd"/>
      <w:r w:rsidRPr="007A5D50">
        <w:t xml:space="preserve">,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skontrolovať</w:t>
      </w:r>
      <w:proofErr w:type="spellEnd"/>
      <w:r w:rsidRPr="007A5D50">
        <w:t xml:space="preserve"> kvalifikovanou osobou.</w:t>
      </w:r>
    </w:p>
    <w:p w14:paraId="35F37DDC" w14:textId="2ACC1AAD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vlhkom</w:t>
      </w:r>
      <w:proofErr w:type="spellEnd"/>
      <w:r w:rsidRPr="007A5D50">
        <w:t xml:space="preserve"> </w:t>
      </w:r>
      <w:proofErr w:type="spellStart"/>
      <w:r w:rsidRPr="007A5D50">
        <w:t>prostredí</w:t>
      </w:r>
      <w:proofErr w:type="spellEnd"/>
      <w:r w:rsidRPr="007A5D50">
        <w:t xml:space="preserve"> a </w:t>
      </w:r>
      <w:proofErr w:type="spellStart"/>
      <w:r w:rsidRPr="007A5D50">
        <w:t>nevkladajte</w:t>
      </w:r>
      <w:proofErr w:type="spellEnd"/>
      <w:r w:rsidRPr="007A5D50">
        <w:t xml:space="preserve"> ho do vody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iných</w:t>
      </w:r>
      <w:proofErr w:type="spellEnd"/>
      <w:r w:rsidRPr="007A5D50">
        <w:t xml:space="preserve"> </w:t>
      </w:r>
      <w:proofErr w:type="spellStart"/>
      <w:r w:rsidRPr="007A5D50">
        <w:t>kvapalín</w:t>
      </w:r>
      <w:proofErr w:type="spellEnd"/>
      <w:r w:rsidRPr="007A5D50">
        <w:t xml:space="preserve">. </w:t>
      </w:r>
    </w:p>
    <w:p w14:paraId="59303B22" w14:textId="60F9D6C7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nádobách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drezových</w:t>
      </w:r>
      <w:proofErr w:type="spellEnd"/>
      <w:r w:rsidRPr="007A5D50">
        <w:t xml:space="preserve"> </w:t>
      </w:r>
      <w:proofErr w:type="spellStart"/>
      <w:r w:rsidRPr="007A5D50">
        <w:t>umývadlách</w:t>
      </w:r>
      <w:proofErr w:type="spellEnd"/>
      <w:r w:rsidRPr="007A5D50">
        <w:t xml:space="preserve"> </w:t>
      </w:r>
      <w:proofErr w:type="spellStart"/>
      <w:r w:rsidRPr="007A5D50">
        <w:t>naplnených</w:t>
      </w:r>
      <w:proofErr w:type="spellEnd"/>
      <w:r w:rsidRPr="007A5D50">
        <w:t xml:space="preserve"> vodou. </w:t>
      </w:r>
      <w:proofErr w:type="spellStart"/>
      <w:r w:rsidRPr="007A5D50">
        <w:t>Ukladajte</w:t>
      </w:r>
      <w:proofErr w:type="spellEnd"/>
      <w:r w:rsidRPr="007A5D50">
        <w:t xml:space="preserve"> na </w:t>
      </w:r>
      <w:proofErr w:type="spellStart"/>
      <w:r w:rsidRPr="007A5D50">
        <w:t>stabilný</w:t>
      </w:r>
      <w:proofErr w:type="spellEnd"/>
      <w:r w:rsidRPr="007A5D50">
        <w:t xml:space="preserve">, tvrdý a suchý povrch. </w:t>
      </w:r>
      <w:proofErr w:type="spellStart"/>
      <w:r w:rsidRPr="007A5D50">
        <w:t>Horúci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ukladajte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na </w:t>
      </w:r>
      <w:proofErr w:type="spellStart"/>
      <w:r w:rsidRPr="007A5D50">
        <w:t>tepelnú</w:t>
      </w:r>
      <w:proofErr w:type="spellEnd"/>
      <w:r w:rsidRPr="007A5D50">
        <w:t xml:space="preserve"> </w:t>
      </w:r>
      <w:proofErr w:type="spellStart"/>
      <w:r w:rsidRPr="007A5D50">
        <w:t>odolnú</w:t>
      </w:r>
      <w:proofErr w:type="spellEnd"/>
      <w:r w:rsidRPr="007A5D50">
        <w:t xml:space="preserve"> podložku. </w:t>
      </w:r>
    </w:p>
    <w:p w14:paraId="2A597BDE" w14:textId="77777777" w:rsidR="007A5D50" w:rsidRPr="007A5D50" w:rsidRDefault="007A5D50" w:rsidP="007A5D50">
      <w:pPr>
        <w:numPr>
          <w:ilvl w:val="0"/>
          <w:numId w:val="3"/>
        </w:numPr>
      </w:pPr>
      <w:r w:rsidRPr="007A5D50">
        <w:t xml:space="preserve">Nezastavujte </w:t>
      </w:r>
      <w:proofErr w:type="spellStart"/>
      <w:r w:rsidRPr="007A5D50">
        <w:t>ventilačné</w:t>
      </w:r>
      <w:proofErr w:type="spellEnd"/>
      <w:r w:rsidRPr="007A5D50">
        <w:t xml:space="preserve"> otvory; udržujte </w:t>
      </w:r>
      <w:proofErr w:type="spellStart"/>
      <w:r w:rsidRPr="007A5D50">
        <w:t>vzdialenosť</w:t>
      </w:r>
      <w:proofErr w:type="spellEnd"/>
      <w:r w:rsidRPr="007A5D50">
        <w:t xml:space="preserve"> min. 5 cm od pokožky. </w:t>
      </w:r>
    </w:p>
    <w:p w14:paraId="45F1B86F" w14:textId="0ADAD786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lastRenderedPageBreak/>
        <w:t>Ak</w:t>
      </w:r>
      <w:proofErr w:type="spellEnd"/>
      <w:r w:rsidRPr="007A5D50">
        <w:t xml:space="preserve"> </w:t>
      </w:r>
      <w:proofErr w:type="spellStart"/>
      <w:r w:rsidRPr="007A5D50">
        <w:t>dôjde</w:t>
      </w:r>
      <w:proofErr w:type="spellEnd"/>
      <w:r w:rsidRPr="007A5D50">
        <w:t xml:space="preserve"> k </w:t>
      </w:r>
      <w:proofErr w:type="spellStart"/>
      <w:r w:rsidRPr="007A5D50">
        <w:t>prehriatiu</w:t>
      </w:r>
      <w:proofErr w:type="spellEnd"/>
      <w:r w:rsidRPr="007A5D50">
        <w:t xml:space="preserve">, </w:t>
      </w:r>
      <w:proofErr w:type="spellStart"/>
      <w:r w:rsidRPr="007A5D50">
        <w:t>bezpečnostný</w:t>
      </w:r>
      <w:proofErr w:type="spellEnd"/>
      <w:r w:rsidRPr="007A5D50">
        <w:t xml:space="preserve"> termostat zastaví motor. Po vychladnutí je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opäť</w:t>
      </w:r>
      <w:proofErr w:type="spellEnd"/>
      <w:r w:rsidRPr="007A5D50">
        <w:t xml:space="preserve"> </w:t>
      </w:r>
      <w:proofErr w:type="spellStart"/>
      <w:r w:rsidRPr="007A5D50">
        <w:t>použiteľný</w:t>
      </w:r>
      <w:proofErr w:type="spellEnd"/>
      <w:r w:rsidRPr="007A5D50">
        <w:t xml:space="preserve">. </w:t>
      </w:r>
    </w:p>
    <w:p w14:paraId="653D4A6C" w14:textId="77777777" w:rsidR="007A5D50" w:rsidRPr="007A5D50" w:rsidRDefault="007A5D50" w:rsidP="007A5D50">
      <w:pPr>
        <w:numPr>
          <w:ilvl w:val="0"/>
          <w:numId w:val="3"/>
        </w:numPr>
      </w:pPr>
      <w:r w:rsidRPr="007A5D50">
        <w:t xml:space="preserve">Nikdy </w:t>
      </w:r>
      <w:proofErr w:type="spellStart"/>
      <w:r w:rsidRPr="007A5D50">
        <w:t>nenechávajte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bez dozoru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prevádzky</w:t>
      </w:r>
      <w:proofErr w:type="spellEnd"/>
      <w:r w:rsidRPr="007A5D50">
        <w:t xml:space="preserve">. </w:t>
      </w:r>
    </w:p>
    <w:p w14:paraId="7B5CF1BD" w14:textId="27946136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Pri</w:t>
      </w:r>
      <w:proofErr w:type="spellEnd"/>
      <w:r w:rsidRPr="007A5D50">
        <w:t xml:space="preserve"> používaní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príslušenstvo</w:t>
      </w:r>
      <w:proofErr w:type="spellEnd"/>
      <w:r w:rsidRPr="007A5D50">
        <w:t xml:space="preserve"> </w:t>
      </w:r>
      <w:proofErr w:type="spellStart"/>
      <w:r w:rsidRPr="007A5D50">
        <w:t>silno</w:t>
      </w:r>
      <w:proofErr w:type="spellEnd"/>
      <w:r w:rsidRPr="007A5D50">
        <w:t xml:space="preserve"> </w:t>
      </w:r>
      <w:proofErr w:type="spellStart"/>
      <w:r w:rsidRPr="007A5D50">
        <w:t>zahrieva</w:t>
      </w:r>
      <w:proofErr w:type="spellEnd"/>
      <w:r w:rsidRPr="007A5D50">
        <w:t xml:space="preserve"> – </w:t>
      </w: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ho, aby nedošlo k </w:t>
      </w:r>
      <w:proofErr w:type="spellStart"/>
      <w:r w:rsidRPr="007A5D50">
        <w:t>popáleniu</w:t>
      </w:r>
      <w:proofErr w:type="spellEnd"/>
      <w:r w:rsidRPr="007A5D50">
        <w:t xml:space="preserve">. </w:t>
      </w:r>
    </w:p>
    <w:p w14:paraId="37B2DE11" w14:textId="77777777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ako</w:t>
      </w:r>
      <w:proofErr w:type="spellEnd"/>
      <w:r w:rsidRPr="007A5D50">
        <w:t xml:space="preserve"> </w:t>
      </w:r>
      <w:proofErr w:type="spellStart"/>
      <w:r w:rsidRPr="007A5D50">
        <w:t>ohrievač</w:t>
      </w:r>
      <w:proofErr w:type="spellEnd"/>
      <w:r w:rsidRPr="007A5D50">
        <w:t xml:space="preserve">. Po použití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vychladnúť</w:t>
      </w:r>
      <w:proofErr w:type="spellEnd"/>
      <w:r w:rsidRPr="007A5D50">
        <w:t xml:space="preserve">, než ho uložíte.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prevádzky</w:t>
      </w:r>
      <w:proofErr w:type="spellEnd"/>
      <w:r w:rsidRPr="007A5D50">
        <w:t xml:space="preserve"> </w:t>
      </w:r>
      <w:proofErr w:type="spellStart"/>
      <w:r w:rsidRPr="007A5D50">
        <w:t>neomotávajte</w:t>
      </w:r>
      <w:proofErr w:type="spellEnd"/>
      <w:r w:rsidRPr="007A5D50">
        <w:t xml:space="preserve"> okolo </w:t>
      </w:r>
      <w:proofErr w:type="spellStart"/>
      <w:r w:rsidRPr="007A5D50">
        <w:t>prístroja</w:t>
      </w:r>
      <w:proofErr w:type="spellEnd"/>
      <w:r w:rsidRPr="007A5D50">
        <w:t xml:space="preserve">. </w:t>
      </w:r>
    </w:p>
    <w:p w14:paraId="63FDF622" w14:textId="7D8FD865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Pri</w:t>
      </w:r>
      <w:proofErr w:type="spellEnd"/>
      <w:r w:rsidRPr="007A5D50">
        <w:t xml:space="preserve"> použití v </w:t>
      </w:r>
      <w:proofErr w:type="spellStart"/>
      <w:r w:rsidRPr="007A5D50">
        <w:t>kúpeľni</w:t>
      </w:r>
      <w:proofErr w:type="spellEnd"/>
      <w:r w:rsidRPr="007A5D50">
        <w:t xml:space="preserve"> vždy odpojte </w:t>
      </w:r>
      <w:proofErr w:type="spellStart"/>
      <w:r w:rsidRPr="007A5D50">
        <w:t>prístroj</w:t>
      </w:r>
      <w:proofErr w:type="spellEnd"/>
      <w:r w:rsidRPr="007A5D50">
        <w:t xml:space="preserve"> po použití.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spellStart"/>
      <w:r w:rsidRPr="007A5D50">
        <w:t>prúdového</w:t>
      </w:r>
      <w:proofErr w:type="spellEnd"/>
      <w:r w:rsidRPr="007A5D50">
        <w:t xml:space="preserve"> </w:t>
      </w:r>
      <w:proofErr w:type="spellStart"/>
      <w:r w:rsidRPr="007A5D50">
        <w:t>chrániča</w:t>
      </w:r>
      <w:proofErr w:type="spellEnd"/>
      <w:r w:rsidRPr="007A5D50">
        <w:t xml:space="preserve"> max. 30 mA. </w:t>
      </w:r>
    </w:p>
    <w:p w14:paraId="20D86CE4" w14:textId="7D9386B2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kontinuálne</w:t>
      </w:r>
      <w:proofErr w:type="spellEnd"/>
      <w:r w:rsidRPr="007A5D50">
        <w:t xml:space="preserve"> </w:t>
      </w:r>
      <w:proofErr w:type="spellStart"/>
      <w:r w:rsidRPr="007A5D50">
        <w:t>viac</w:t>
      </w:r>
      <w:proofErr w:type="spellEnd"/>
      <w:r w:rsidRPr="007A5D50">
        <w:t xml:space="preserve"> než 2 </w:t>
      </w:r>
      <w:proofErr w:type="spellStart"/>
      <w:r w:rsidRPr="007A5D50">
        <w:t>minúty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zapojením zástrčky </w:t>
      </w:r>
      <w:proofErr w:type="spellStart"/>
      <w:r w:rsidRPr="007A5D50">
        <w:t>prepnite</w:t>
      </w:r>
      <w:proofErr w:type="spellEnd"/>
      <w:r w:rsidRPr="007A5D50">
        <w:t xml:space="preserve"> spínač do polohy „0“ (OFF). </w:t>
      </w:r>
    </w:p>
    <w:p w14:paraId="29D627F1" w14:textId="44447189" w:rsidR="007A5D50" w:rsidRPr="007A5D50" w:rsidRDefault="0019689E" w:rsidP="007A5D50">
      <w:pPr>
        <w:rPr>
          <w:b/>
          <w:bCs/>
        </w:rPr>
      </w:pPr>
      <w:r>
        <w:rPr>
          <w:b/>
          <w:bCs/>
        </w:rPr>
        <w:pict w14:anchorId="5BBDA582">
          <v:rect id="_x0000_i1027" style="width:0;height:1.5pt" o:hralign="center" o:hrstd="t" o:hr="t" fillcolor="#a0a0a0" stroked="f"/>
        </w:pict>
      </w:r>
    </w:p>
    <w:p w14:paraId="4E400FF3" w14:textId="6485D64E" w:rsidR="005E3EF2" w:rsidRPr="005E3EF2" w:rsidRDefault="005E3EF2" w:rsidP="005E3EF2">
      <w:r w:rsidRPr="005E3EF2">
        <w:rPr>
          <w:noProof/>
        </w:rPr>
        <w:drawing>
          <wp:anchor distT="0" distB="0" distL="114300" distR="114300" simplePos="0" relativeHeight="251658240" behindDoc="0" locked="0" layoutInCell="1" allowOverlap="1" wp14:anchorId="26AB25E0" wp14:editId="2C8EACCF">
            <wp:simplePos x="0" y="0"/>
            <wp:positionH relativeFrom="column">
              <wp:posOffset>3215005</wp:posOffset>
            </wp:positionH>
            <wp:positionV relativeFrom="paragraph">
              <wp:posOffset>121285</wp:posOffset>
            </wp:positionV>
            <wp:extent cx="2419350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430" y="21471"/>
                <wp:lineTo x="21430" y="0"/>
                <wp:lineTo x="0" y="0"/>
              </wp:wrapPolygon>
            </wp:wrapThrough>
            <wp:docPr id="12545760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7609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0C0DC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Koncentrátor </w:t>
      </w:r>
    </w:p>
    <w:p w14:paraId="39E37AC2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Tělo </w:t>
      </w:r>
    </w:p>
    <w:p w14:paraId="66E93F36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Vstup vzduchu </w:t>
      </w:r>
    </w:p>
    <w:p w14:paraId="1D2AF98C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Rukojeť </w:t>
      </w:r>
    </w:p>
    <w:p w14:paraId="14B43E2A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Tlačítko zapnutí/vypnutí </w:t>
      </w:r>
    </w:p>
    <w:p w14:paraId="61C17D9D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Tlačítko teploty </w:t>
      </w:r>
    </w:p>
    <w:p w14:paraId="56FCDE41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Tlačítko rychlosti </w:t>
      </w:r>
    </w:p>
    <w:p w14:paraId="3DE744DF" w14:textId="77777777" w:rsidR="005E3EF2" w:rsidRPr="005E3EF2" w:rsidRDefault="005E3EF2" w:rsidP="005E3EF2">
      <w:pPr>
        <w:numPr>
          <w:ilvl w:val="0"/>
          <w:numId w:val="11"/>
        </w:numPr>
      </w:pPr>
      <w:r w:rsidRPr="005E3EF2">
        <w:t xml:space="preserve">Ochranná objímka kabelu </w:t>
      </w:r>
    </w:p>
    <w:p w14:paraId="6C49F002" w14:textId="77777777" w:rsidR="005E3EF2" w:rsidRPr="005E3EF2" w:rsidRDefault="0019689E" w:rsidP="005E3EF2">
      <w:r>
        <w:pict w14:anchorId="6824C7B3">
          <v:rect id="_x0000_i1028" style="width:0;height:1.5pt" o:hralign="center" o:hrstd="t" o:hr="t" fillcolor="#a0a0a0" stroked="f"/>
        </w:pict>
      </w:r>
    </w:p>
    <w:p w14:paraId="6B896420" w14:textId="77777777" w:rsidR="005E3EF2" w:rsidRPr="005E3EF2" w:rsidRDefault="005E3EF2" w:rsidP="005E3EF2">
      <w:r w:rsidRPr="005E3EF2">
        <w:t>OVLÁDÁNÍ</w:t>
      </w:r>
    </w:p>
    <w:p w14:paraId="10D312F1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Přepněte tlačítko zapnutí/vypnutí (5) do polohy „OFF“ a zapojte zástrčku do elektrické sítě. </w:t>
      </w:r>
    </w:p>
    <w:p w14:paraId="0C8A7003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Přepněte tlačítko (5) do polohy „ON“. </w:t>
      </w:r>
    </w:p>
    <w:p w14:paraId="35F7C901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Tento fén má 3 rychlosti; stiskněte tlačítko (7) pro výběr rychlosti. </w:t>
      </w:r>
    </w:p>
    <w:p w14:paraId="7DE701C1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Tento fén má 5 teplot; stiskněte tlačítko (6) pro výběr teploty. </w:t>
      </w:r>
    </w:p>
    <w:p w14:paraId="223B3383" w14:textId="77777777" w:rsidR="005E3EF2" w:rsidRPr="005E3EF2" w:rsidRDefault="005E3EF2" w:rsidP="005E3EF2">
      <w:pPr>
        <w:numPr>
          <w:ilvl w:val="0"/>
          <w:numId w:val="12"/>
        </w:numPr>
      </w:pPr>
      <w:r w:rsidRPr="005E3EF2">
        <w:t xml:space="preserve">LED indikátory vedle tlačítek ukazují nastavenou teplotu a rychlost. </w:t>
      </w:r>
    </w:p>
    <w:p w14:paraId="5433FFBB" w14:textId="77777777" w:rsidR="005E3EF2" w:rsidRPr="005E3EF2" w:rsidRDefault="005E3EF2" w:rsidP="005E3EF2">
      <w:r w:rsidRPr="005E3EF2">
        <w:t>Pozor: Příslušenství se rychle zahřívá. Po zapnutí se jej nedotýkejte.</w:t>
      </w:r>
    </w:p>
    <w:p w14:paraId="69E68C49" w14:textId="77777777" w:rsidR="005E3EF2" w:rsidRPr="005E3EF2" w:rsidRDefault="005E3EF2" w:rsidP="005E3EF2">
      <w:pPr>
        <w:numPr>
          <w:ilvl w:val="0"/>
          <w:numId w:val="13"/>
        </w:numPr>
      </w:pPr>
      <w:r w:rsidRPr="005E3EF2">
        <w:t xml:space="preserve">Po dokončení sušení, které se liší podle množství a typu vlasů, přepněte tlačítko zapnutí/vypnutí (5) na „OFF“. </w:t>
      </w:r>
    </w:p>
    <w:p w14:paraId="4CA0C72D" w14:textId="77777777" w:rsidR="005E3EF2" w:rsidRPr="005E3EF2" w:rsidRDefault="005E3EF2" w:rsidP="005E3EF2">
      <w:pPr>
        <w:numPr>
          <w:ilvl w:val="0"/>
          <w:numId w:val="13"/>
        </w:numPr>
      </w:pPr>
      <w:r w:rsidRPr="005E3EF2">
        <w:t xml:space="preserve">Nechte fén úplně vychladnout (cca 20 minut). </w:t>
      </w:r>
    </w:p>
    <w:p w14:paraId="4F05F073" w14:textId="77777777" w:rsidR="005E3EF2" w:rsidRPr="005E3EF2" w:rsidRDefault="005E3EF2" w:rsidP="005E3EF2">
      <w:pPr>
        <w:numPr>
          <w:ilvl w:val="0"/>
          <w:numId w:val="13"/>
        </w:numPr>
      </w:pPr>
      <w:r w:rsidRPr="005E3EF2">
        <w:t xml:space="preserve">Po vychladnutí uložte mimo dosah dětí. </w:t>
      </w:r>
    </w:p>
    <w:p w14:paraId="31E64338" w14:textId="77777777" w:rsidR="005E3EF2" w:rsidRPr="005E3EF2" w:rsidRDefault="0019689E" w:rsidP="005E3EF2">
      <w:r>
        <w:lastRenderedPageBreak/>
        <w:pict w14:anchorId="660E0880">
          <v:rect id="_x0000_i1029" style="width:0;height:1.5pt" o:hralign="center" o:hrstd="t" o:hr="t" fillcolor="#a0a0a0" stroked="f"/>
        </w:pict>
      </w:r>
    </w:p>
    <w:p w14:paraId="69AD9435" w14:textId="77777777" w:rsidR="005E3EF2" w:rsidRPr="005E3EF2" w:rsidRDefault="005E3EF2" w:rsidP="005E3EF2">
      <w:r w:rsidRPr="005E3EF2">
        <w:t>FUNKCE</w:t>
      </w:r>
    </w:p>
    <w:p w14:paraId="431B9F6D" w14:textId="77777777" w:rsidR="005E3EF2" w:rsidRPr="005E3EF2" w:rsidRDefault="005E3EF2" w:rsidP="005E3EF2">
      <w:r w:rsidRPr="005E3EF2">
        <w:t>Kontrola teploty</w:t>
      </w:r>
      <w:r w:rsidRPr="005E3EF2">
        <w:br/>
        <w:t>Umožňuje nastavit teplotu výstupního vzduchu. Stiskněte tlačítko teploty (6) pro výběr požadované teploty.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2037"/>
        <w:gridCol w:w="894"/>
        <w:gridCol w:w="821"/>
      </w:tblGrid>
      <w:tr w:rsidR="005E3EF2" w:rsidRPr="005E3EF2" w14:paraId="3C5A1ED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C00133" w14:textId="77777777" w:rsidR="005E3EF2" w:rsidRPr="005E3EF2" w:rsidRDefault="005E3EF2" w:rsidP="005E3EF2">
            <w:r w:rsidRPr="005E3EF2">
              <w:t>Teplota / Funkce</w:t>
            </w:r>
          </w:p>
        </w:tc>
        <w:tc>
          <w:tcPr>
            <w:tcW w:w="0" w:type="auto"/>
            <w:vAlign w:val="center"/>
            <w:hideMark/>
          </w:tcPr>
          <w:p w14:paraId="01FACAE3" w14:textId="77777777" w:rsidR="005E3EF2" w:rsidRPr="005E3EF2" w:rsidRDefault="005E3EF2" w:rsidP="005E3EF2">
            <w:r w:rsidRPr="005E3EF2">
              <w:t>Vlastnosti</w:t>
            </w:r>
          </w:p>
        </w:tc>
        <w:tc>
          <w:tcPr>
            <w:tcW w:w="0" w:type="auto"/>
            <w:vAlign w:val="center"/>
            <w:hideMark/>
          </w:tcPr>
          <w:p w14:paraId="0D461346" w14:textId="77777777" w:rsidR="005E3EF2" w:rsidRPr="005E3EF2" w:rsidRDefault="005E3EF2" w:rsidP="005E3EF2">
            <w:r w:rsidRPr="005E3EF2">
              <w:t>Teplota</w:t>
            </w:r>
          </w:p>
        </w:tc>
        <w:tc>
          <w:tcPr>
            <w:tcW w:w="0" w:type="auto"/>
            <w:vAlign w:val="center"/>
            <w:hideMark/>
          </w:tcPr>
          <w:p w14:paraId="545E2FBC" w14:textId="77777777" w:rsidR="005E3EF2" w:rsidRPr="005E3EF2" w:rsidRDefault="005E3EF2" w:rsidP="005E3EF2">
            <w:r w:rsidRPr="005E3EF2">
              <w:t>Rychlost</w:t>
            </w:r>
          </w:p>
        </w:tc>
      </w:tr>
      <w:tr w:rsidR="005E3EF2" w:rsidRPr="005E3EF2" w14:paraId="12D7B2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5D3F8B" w14:textId="77777777" w:rsidR="005E3EF2" w:rsidRPr="005E3EF2" w:rsidRDefault="005E3EF2" w:rsidP="005E3EF2">
            <w:r w:rsidRPr="005E3EF2">
              <w:t>0 Studený vzduch</w:t>
            </w:r>
          </w:p>
        </w:tc>
        <w:tc>
          <w:tcPr>
            <w:tcW w:w="0" w:type="auto"/>
            <w:vAlign w:val="center"/>
            <w:hideMark/>
          </w:tcPr>
          <w:p w14:paraId="5C5BAEDB" w14:textId="77777777" w:rsidR="005E3EF2" w:rsidRPr="005E3EF2" w:rsidRDefault="005E3EF2" w:rsidP="005E3EF2">
            <w:r w:rsidRPr="005E3EF2">
              <w:t>Stálý studený proud</w:t>
            </w:r>
          </w:p>
        </w:tc>
        <w:tc>
          <w:tcPr>
            <w:tcW w:w="0" w:type="auto"/>
            <w:vAlign w:val="center"/>
            <w:hideMark/>
          </w:tcPr>
          <w:p w14:paraId="444FEEF6" w14:textId="77777777" w:rsidR="005E3EF2" w:rsidRPr="005E3EF2" w:rsidRDefault="005E3EF2" w:rsidP="005E3EF2">
            <w:r w:rsidRPr="005E3EF2">
              <w:t>25 °C</w:t>
            </w:r>
          </w:p>
        </w:tc>
        <w:tc>
          <w:tcPr>
            <w:tcW w:w="0" w:type="auto"/>
            <w:vAlign w:val="center"/>
            <w:hideMark/>
          </w:tcPr>
          <w:p w14:paraId="498F2051" w14:textId="77777777" w:rsidR="005E3EF2" w:rsidRPr="005E3EF2" w:rsidRDefault="005E3EF2" w:rsidP="005E3EF2">
            <w:r w:rsidRPr="005E3EF2">
              <w:t>1–3</w:t>
            </w:r>
          </w:p>
        </w:tc>
      </w:tr>
      <w:tr w:rsidR="005E3EF2" w:rsidRPr="005E3EF2" w14:paraId="362167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B074A" w14:textId="77777777" w:rsidR="005E3EF2" w:rsidRPr="005E3EF2" w:rsidRDefault="005E3EF2" w:rsidP="005E3EF2">
            <w:r w:rsidRPr="005E3EF2">
              <w:t>1 Nízká</w:t>
            </w:r>
          </w:p>
        </w:tc>
        <w:tc>
          <w:tcPr>
            <w:tcW w:w="0" w:type="auto"/>
            <w:vAlign w:val="center"/>
            <w:hideMark/>
          </w:tcPr>
          <w:p w14:paraId="28B3A2C3" w14:textId="77777777" w:rsidR="005E3EF2" w:rsidRPr="005E3EF2" w:rsidRDefault="005E3EF2" w:rsidP="005E3EF2">
            <w:r w:rsidRPr="005E3EF2">
              <w:t>Jemné sušení a difúze</w:t>
            </w:r>
          </w:p>
        </w:tc>
        <w:tc>
          <w:tcPr>
            <w:tcW w:w="0" w:type="auto"/>
            <w:vAlign w:val="center"/>
            <w:hideMark/>
          </w:tcPr>
          <w:p w14:paraId="0E77D681" w14:textId="77777777" w:rsidR="005E3EF2" w:rsidRPr="005E3EF2" w:rsidRDefault="005E3EF2" w:rsidP="005E3EF2">
            <w:r w:rsidRPr="005E3EF2">
              <w:t>57 °C</w:t>
            </w:r>
          </w:p>
        </w:tc>
        <w:tc>
          <w:tcPr>
            <w:tcW w:w="0" w:type="auto"/>
            <w:vAlign w:val="center"/>
            <w:hideMark/>
          </w:tcPr>
          <w:p w14:paraId="266CC72A" w14:textId="77777777" w:rsidR="005E3EF2" w:rsidRPr="005E3EF2" w:rsidRDefault="005E3EF2" w:rsidP="005E3EF2">
            <w:r w:rsidRPr="005E3EF2">
              <w:t>1–2</w:t>
            </w:r>
          </w:p>
        </w:tc>
      </w:tr>
      <w:tr w:rsidR="005E3EF2" w:rsidRPr="005E3EF2" w14:paraId="76B058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A0EFB" w14:textId="77777777" w:rsidR="005E3EF2" w:rsidRPr="005E3EF2" w:rsidRDefault="005E3EF2" w:rsidP="005E3EF2">
            <w:r w:rsidRPr="005E3EF2">
              <w:t>2 Střední</w:t>
            </w:r>
          </w:p>
        </w:tc>
        <w:tc>
          <w:tcPr>
            <w:tcW w:w="0" w:type="auto"/>
            <w:vAlign w:val="center"/>
            <w:hideMark/>
          </w:tcPr>
          <w:p w14:paraId="433D8588" w14:textId="77777777" w:rsidR="005E3EF2" w:rsidRPr="005E3EF2" w:rsidRDefault="005E3EF2" w:rsidP="005E3EF2">
            <w:r w:rsidRPr="005E3EF2">
              <w:t>Běžné sušení</w:t>
            </w:r>
          </w:p>
        </w:tc>
        <w:tc>
          <w:tcPr>
            <w:tcW w:w="0" w:type="auto"/>
            <w:vAlign w:val="center"/>
            <w:hideMark/>
          </w:tcPr>
          <w:p w14:paraId="2A387DC9" w14:textId="77777777" w:rsidR="005E3EF2" w:rsidRPr="005E3EF2" w:rsidRDefault="005E3EF2" w:rsidP="005E3EF2">
            <w:r w:rsidRPr="005E3EF2">
              <w:t>80 °C</w:t>
            </w:r>
          </w:p>
        </w:tc>
        <w:tc>
          <w:tcPr>
            <w:tcW w:w="0" w:type="auto"/>
            <w:vAlign w:val="center"/>
            <w:hideMark/>
          </w:tcPr>
          <w:p w14:paraId="543E5784" w14:textId="77777777" w:rsidR="005E3EF2" w:rsidRPr="005E3EF2" w:rsidRDefault="005E3EF2" w:rsidP="005E3EF2">
            <w:r w:rsidRPr="005E3EF2">
              <w:t>2–3</w:t>
            </w:r>
          </w:p>
        </w:tc>
      </w:tr>
      <w:tr w:rsidR="005E3EF2" w:rsidRPr="005E3EF2" w14:paraId="66D611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DB9B2" w14:textId="77777777" w:rsidR="005E3EF2" w:rsidRPr="005E3EF2" w:rsidRDefault="005E3EF2" w:rsidP="005E3EF2">
            <w:r w:rsidRPr="005E3EF2">
              <w:t>3 Vysoká</w:t>
            </w:r>
          </w:p>
        </w:tc>
        <w:tc>
          <w:tcPr>
            <w:tcW w:w="0" w:type="auto"/>
            <w:vAlign w:val="center"/>
            <w:hideMark/>
          </w:tcPr>
          <w:p w14:paraId="6909C8FD" w14:textId="77777777" w:rsidR="005E3EF2" w:rsidRPr="005E3EF2" w:rsidRDefault="005E3EF2" w:rsidP="005E3EF2">
            <w:r w:rsidRPr="005E3EF2">
              <w:t>Rychlé sušení a styling</w:t>
            </w:r>
          </w:p>
        </w:tc>
        <w:tc>
          <w:tcPr>
            <w:tcW w:w="0" w:type="auto"/>
            <w:vAlign w:val="center"/>
            <w:hideMark/>
          </w:tcPr>
          <w:p w14:paraId="37707E42" w14:textId="77777777" w:rsidR="005E3EF2" w:rsidRPr="005E3EF2" w:rsidRDefault="005E3EF2" w:rsidP="005E3EF2">
            <w:r w:rsidRPr="005E3EF2">
              <w:t>100 °C</w:t>
            </w:r>
          </w:p>
        </w:tc>
        <w:tc>
          <w:tcPr>
            <w:tcW w:w="0" w:type="auto"/>
            <w:vAlign w:val="center"/>
            <w:hideMark/>
          </w:tcPr>
          <w:p w14:paraId="71A8767A" w14:textId="77777777" w:rsidR="005E3EF2" w:rsidRPr="005E3EF2" w:rsidRDefault="005E3EF2" w:rsidP="005E3EF2">
            <w:r w:rsidRPr="005E3EF2">
              <w:t>2–3</w:t>
            </w:r>
          </w:p>
        </w:tc>
      </w:tr>
      <w:tr w:rsidR="005E3EF2" w:rsidRPr="005E3EF2" w14:paraId="23891C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EB86F" w14:textId="77777777" w:rsidR="005E3EF2" w:rsidRPr="005E3EF2" w:rsidRDefault="005E3EF2" w:rsidP="005E3EF2">
            <w:r w:rsidRPr="005E3EF2">
              <w:t>4 Studeno/teplo cykly</w:t>
            </w:r>
          </w:p>
        </w:tc>
        <w:tc>
          <w:tcPr>
            <w:tcW w:w="0" w:type="auto"/>
            <w:vAlign w:val="center"/>
            <w:hideMark/>
          </w:tcPr>
          <w:p w14:paraId="5BA65297" w14:textId="77777777" w:rsidR="005E3EF2" w:rsidRPr="005E3EF2" w:rsidRDefault="005E3EF2" w:rsidP="005E3EF2">
            <w:r w:rsidRPr="005E3EF2">
              <w:t>Snižuje stres vlasů</w:t>
            </w:r>
          </w:p>
        </w:tc>
        <w:tc>
          <w:tcPr>
            <w:tcW w:w="0" w:type="auto"/>
            <w:vAlign w:val="center"/>
            <w:hideMark/>
          </w:tcPr>
          <w:p w14:paraId="16BB43A6" w14:textId="77777777" w:rsidR="005E3EF2" w:rsidRPr="005E3EF2" w:rsidRDefault="005E3EF2" w:rsidP="005E3EF2">
            <w:r w:rsidRPr="005E3EF2">
              <w:t>Variabilní</w:t>
            </w:r>
          </w:p>
        </w:tc>
        <w:tc>
          <w:tcPr>
            <w:tcW w:w="0" w:type="auto"/>
            <w:vAlign w:val="center"/>
            <w:hideMark/>
          </w:tcPr>
          <w:p w14:paraId="291EF426" w14:textId="77777777" w:rsidR="005E3EF2" w:rsidRPr="005E3EF2" w:rsidRDefault="005E3EF2" w:rsidP="005E3EF2">
            <w:r w:rsidRPr="005E3EF2">
              <w:t>1–3</w:t>
            </w:r>
          </w:p>
        </w:tc>
      </w:tr>
    </w:tbl>
    <w:p w14:paraId="5E0A403D" w14:textId="77777777" w:rsidR="005E3EF2" w:rsidRPr="005E3EF2" w:rsidRDefault="005E3EF2" w:rsidP="005E3EF2">
      <w:r w:rsidRPr="005E3EF2">
        <w:t>Difuzér</w:t>
      </w:r>
      <w:r w:rsidRPr="005E3EF2">
        <w:br/>
        <w:t xml:space="preserve">Fén je vybaven difuzérem, ideálním pro kudrnaté vlasy. Zajišťuje rovnoměrný proud vzduchu, minimalizuje </w:t>
      </w:r>
      <w:proofErr w:type="spellStart"/>
      <w:r w:rsidRPr="005E3EF2">
        <w:t>krepatění</w:t>
      </w:r>
      <w:proofErr w:type="spellEnd"/>
      <w:r w:rsidRPr="005E3EF2">
        <w:t xml:space="preserve"> a simuluje přirozené sušení vlasů. Před použitím odstraňte koncentrátor (1) a nasuňte difuzér na výstup vzduchu.</w:t>
      </w:r>
    </w:p>
    <w:p w14:paraId="4A4F3ADA" w14:textId="77777777" w:rsidR="005E3EF2" w:rsidRPr="005E3EF2" w:rsidRDefault="005E3EF2" w:rsidP="005E3EF2">
      <w:r w:rsidRPr="005E3EF2">
        <w:t>Funkce iontů</w:t>
      </w:r>
      <w:r w:rsidRPr="005E3EF2">
        <w:br/>
        <w:t>Fén uvolňuje ionty, které zkracují dobu sušení, usnadňují styling a redukují elektrostatický efekt. Ionty chrání barvu vlasů a působí antibakteriálně na pokožku hlavy, zlepšují růst vlasů a zachovávají jejich lesk.</w:t>
      </w:r>
    </w:p>
    <w:p w14:paraId="5C919D1A" w14:textId="77777777" w:rsidR="005E3EF2" w:rsidRPr="005E3EF2" w:rsidRDefault="005E3EF2" w:rsidP="005E3EF2">
      <w:r w:rsidRPr="005E3EF2">
        <w:t>Funkce paměti</w:t>
      </w:r>
      <w:r w:rsidRPr="005E3EF2">
        <w:br/>
        <w:t>Fén si pamatuje poslední nastavení teploty a rychlosti. Při dalším zapnutí použije stejné nastavení.</w:t>
      </w:r>
    </w:p>
    <w:p w14:paraId="5944DB77" w14:textId="77777777" w:rsidR="005E3EF2" w:rsidRPr="005E3EF2" w:rsidRDefault="005E3EF2" w:rsidP="005E3EF2">
      <w:r w:rsidRPr="005E3EF2">
        <w:t>Funkce automatického čištění</w:t>
      </w:r>
    </w:p>
    <w:p w14:paraId="41A44916" w14:textId="77777777" w:rsidR="005E3EF2" w:rsidRPr="005E3EF2" w:rsidRDefault="005E3EF2" w:rsidP="005E3EF2">
      <w:pPr>
        <w:numPr>
          <w:ilvl w:val="0"/>
          <w:numId w:val="14"/>
        </w:numPr>
      </w:pPr>
      <w:r w:rsidRPr="005E3EF2">
        <w:t xml:space="preserve">Otočte vnější filtr proti směru hodinových ručiček a vyjměte jej. </w:t>
      </w:r>
    </w:p>
    <w:p w14:paraId="56949733" w14:textId="77777777" w:rsidR="005E3EF2" w:rsidRPr="005E3EF2" w:rsidRDefault="005E3EF2" w:rsidP="005E3EF2">
      <w:pPr>
        <w:numPr>
          <w:ilvl w:val="0"/>
          <w:numId w:val="14"/>
        </w:numPr>
      </w:pPr>
      <w:r w:rsidRPr="005E3EF2">
        <w:t>Stiskněte tlačítko „Rychlost“ (7) po dobu 3 sekund.</w:t>
      </w:r>
      <w:r w:rsidRPr="005E3EF2">
        <w:br/>
        <w:t xml:space="preserve">Motor se roztočí opačným směrem po dobu 15 sekund a vyfouká nečistoty z filtru a vnitřních částí. </w:t>
      </w:r>
    </w:p>
    <w:p w14:paraId="1D7960F0" w14:textId="77777777" w:rsidR="005E3EF2" w:rsidRPr="005E3EF2" w:rsidRDefault="005E3EF2" w:rsidP="005E3EF2">
      <w:pPr>
        <w:numPr>
          <w:ilvl w:val="0"/>
          <w:numId w:val="14"/>
        </w:numPr>
      </w:pPr>
      <w:r w:rsidRPr="005E3EF2">
        <w:t xml:space="preserve">Po dokončení vraťte filtr zpět. </w:t>
      </w:r>
    </w:p>
    <w:p w14:paraId="54888FC2" w14:textId="77777777" w:rsidR="005E3EF2" w:rsidRPr="005E3EF2" w:rsidRDefault="0019689E" w:rsidP="005E3EF2">
      <w:r>
        <w:pict w14:anchorId="4368F49C">
          <v:rect id="_x0000_i1030" style="width:0;height:1.5pt" o:hralign="center" o:hrstd="t" o:hr="t" fillcolor="#a0a0a0" stroked="f"/>
        </w:pict>
      </w:r>
    </w:p>
    <w:p w14:paraId="15FFE4A3" w14:textId="77777777" w:rsidR="005E3EF2" w:rsidRPr="005E3EF2" w:rsidRDefault="005E3EF2" w:rsidP="005E3EF2">
      <w:r w:rsidRPr="005E3EF2">
        <w:t>ČIŠTĚNÍ</w:t>
      </w:r>
    </w:p>
    <w:p w14:paraId="14F30EEB" w14:textId="77777777" w:rsidR="005E3EF2" w:rsidRPr="005E3EF2" w:rsidRDefault="005E3EF2" w:rsidP="005E3EF2">
      <w:pPr>
        <w:numPr>
          <w:ilvl w:val="0"/>
          <w:numId w:val="15"/>
        </w:numPr>
      </w:pPr>
      <w:r w:rsidRPr="005E3EF2">
        <w:t xml:space="preserve">Odpojte fén od elektrické sítě a počkejte na úplné vychladnutí. </w:t>
      </w:r>
    </w:p>
    <w:p w14:paraId="4B900EB5" w14:textId="77777777" w:rsidR="005E3EF2" w:rsidRPr="005E3EF2" w:rsidRDefault="005E3EF2" w:rsidP="005E3EF2">
      <w:pPr>
        <w:numPr>
          <w:ilvl w:val="0"/>
          <w:numId w:val="15"/>
        </w:numPr>
      </w:pPr>
      <w:r w:rsidRPr="005E3EF2">
        <w:t xml:space="preserve">Nepoužívejte vodu; čistěte měkkým, mírně vlhkým hadříkem. </w:t>
      </w:r>
    </w:p>
    <w:p w14:paraId="70911E93" w14:textId="77777777" w:rsidR="005E3EF2" w:rsidRPr="005E3EF2" w:rsidRDefault="005E3EF2" w:rsidP="005E3EF2">
      <w:pPr>
        <w:numPr>
          <w:ilvl w:val="0"/>
          <w:numId w:val="15"/>
        </w:numPr>
      </w:pPr>
      <w:r w:rsidRPr="005E3EF2">
        <w:t xml:space="preserve">Pravidelně čistěte vstup vzduchu (3) pomocí funkce auto-čištění. </w:t>
      </w:r>
    </w:p>
    <w:p w14:paraId="0A4EF207" w14:textId="77777777" w:rsidR="005E3EF2" w:rsidRPr="005E3EF2" w:rsidRDefault="0019689E" w:rsidP="005E3EF2">
      <w:r>
        <w:pict w14:anchorId="2C7CE3E8">
          <v:rect id="_x0000_i1031" style="width:0;height:1.5pt" o:hralign="center" o:hrstd="t" o:hr="t" fillcolor="#a0a0a0" stroked="f"/>
        </w:pict>
      </w:r>
    </w:p>
    <w:p w14:paraId="11A7BD81" w14:textId="77777777" w:rsidR="005E3EF2" w:rsidRPr="005E3EF2" w:rsidRDefault="005E3EF2" w:rsidP="005E3EF2">
      <w:r w:rsidRPr="005E3EF2">
        <w:t>TECHNICKÉ PARAMETRY</w:t>
      </w:r>
    </w:p>
    <w:p w14:paraId="6B1DB1DC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lastRenderedPageBreak/>
        <w:t xml:space="preserve">Napájení: AC 220–240 V~50–60 Hz </w:t>
      </w:r>
    </w:p>
    <w:p w14:paraId="6D3D475F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t xml:space="preserve">Příkon: 1700–2000 W </w:t>
      </w:r>
    </w:p>
    <w:p w14:paraId="62E7EA7D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t xml:space="preserve">Motor: bezkartáčový BLDC vysokorychlostní 110–000 RPM </w:t>
      </w:r>
    </w:p>
    <w:p w14:paraId="761BBBA9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t xml:space="preserve">3 rychlosti, 5 teplot: studený, 57 °C, 80 °C, 100 °C, cykly teplo/studený </w:t>
      </w:r>
    </w:p>
    <w:p w14:paraId="20FB4512" w14:textId="77777777" w:rsidR="005E3EF2" w:rsidRPr="005E3EF2" w:rsidRDefault="005E3EF2" w:rsidP="005E3EF2">
      <w:pPr>
        <w:numPr>
          <w:ilvl w:val="0"/>
          <w:numId w:val="16"/>
        </w:numPr>
      </w:pPr>
      <w:r w:rsidRPr="005E3EF2">
        <w:t>Příslušenství: difuzér, koncentrátor</w:t>
      </w:r>
    </w:p>
    <w:p w14:paraId="308482FB" w14:textId="77777777" w:rsidR="00A43137" w:rsidRPr="005E3EF2" w:rsidRDefault="00A43137" w:rsidP="005E3EF2"/>
    <w:sectPr w:rsidR="00A43137" w:rsidRPr="005E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3C7"/>
    <w:multiLevelType w:val="multilevel"/>
    <w:tmpl w:val="DFEC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A45A2"/>
    <w:multiLevelType w:val="multilevel"/>
    <w:tmpl w:val="23D8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4299F"/>
    <w:multiLevelType w:val="multilevel"/>
    <w:tmpl w:val="D518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42DF4"/>
    <w:multiLevelType w:val="multilevel"/>
    <w:tmpl w:val="30FC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0205E"/>
    <w:multiLevelType w:val="multilevel"/>
    <w:tmpl w:val="E95C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50E64"/>
    <w:multiLevelType w:val="multilevel"/>
    <w:tmpl w:val="9258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C7EF2"/>
    <w:multiLevelType w:val="multilevel"/>
    <w:tmpl w:val="E0FC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73CEB"/>
    <w:multiLevelType w:val="multilevel"/>
    <w:tmpl w:val="A992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168C1"/>
    <w:multiLevelType w:val="multilevel"/>
    <w:tmpl w:val="10A2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A406A"/>
    <w:multiLevelType w:val="multilevel"/>
    <w:tmpl w:val="E2A8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D639A"/>
    <w:multiLevelType w:val="multilevel"/>
    <w:tmpl w:val="AFEC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740EE"/>
    <w:multiLevelType w:val="multilevel"/>
    <w:tmpl w:val="5D74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7D34BC"/>
    <w:multiLevelType w:val="multilevel"/>
    <w:tmpl w:val="84D6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9E384B"/>
    <w:multiLevelType w:val="multilevel"/>
    <w:tmpl w:val="C052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E40E5"/>
    <w:multiLevelType w:val="multilevel"/>
    <w:tmpl w:val="9996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23199"/>
    <w:multiLevelType w:val="multilevel"/>
    <w:tmpl w:val="CABC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040091">
    <w:abstractNumId w:val="15"/>
  </w:num>
  <w:num w:numId="2" w16cid:durableId="1312640988">
    <w:abstractNumId w:val="10"/>
  </w:num>
  <w:num w:numId="3" w16cid:durableId="742871977">
    <w:abstractNumId w:val="0"/>
  </w:num>
  <w:num w:numId="4" w16cid:durableId="873733306">
    <w:abstractNumId w:val="12"/>
  </w:num>
  <w:num w:numId="5" w16cid:durableId="894387201">
    <w:abstractNumId w:val="6"/>
  </w:num>
  <w:num w:numId="6" w16cid:durableId="767972115">
    <w:abstractNumId w:val="4"/>
  </w:num>
  <w:num w:numId="7" w16cid:durableId="1646739634">
    <w:abstractNumId w:val="3"/>
  </w:num>
  <w:num w:numId="8" w16cid:durableId="1441606073">
    <w:abstractNumId w:val="2"/>
  </w:num>
  <w:num w:numId="9" w16cid:durableId="1218780515">
    <w:abstractNumId w:val="14"/>
  </w:num>
  <w:num w:numId="10" w16cid:durableId="1060058702">
    <w:abstractNumId w:val="1"/>
  </w:num>
  <w:num w:numId="11" w16cid:durableId="321736554">
    <w:abstractNumId w:val="8"/>
  </w:num>
  <w:num w:numId="12" w16cid:durableId="1747141648">
    <w:abstractNumId w:val="13"/>
  </w:num>
  <w:num w:numId="13" w16cid:durableId="431627497">
    <w:abstractNumId w:val="11"/>
  </w:num>
  <w:num w:numId="14" w16cid:durableId="681205610">
    <w:abstractNumId w:val="9"/>
  </w:num>
  <w:num w:numId="15" w16cid:durableId="1120341260">
    <w:abstractNumId w:val="5"/>
  </w:num>
  <w:num w:numId="16" w16cid:durableId="746688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50"/>
    <w:rsid w:val="00516E0D"/>
    <w:rsid w:val="005E3EF2"/>
    <w:rsid w:val="00631BA4"/>
    <w:rsid w:val="007A5D50"/>
    <w:rsid w:val="009A30B7"/>
    <w:rsid w:val="00A22AFA"/>
    <w:rsid w:val="00A43137"/>
    <w:rsid w:val="00A6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9F1D"/>
  <w15:chartTrackingRefBased/>
  <w15:docId w15:val="{9075053D-4C97-4530-B2D3-5BB69988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5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5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5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5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5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5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5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5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5D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5D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D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D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D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5D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5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5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5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5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5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5D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5D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5D5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5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5D5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5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1146</Words>
  <Characters>6765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2026-04-09T12:57:00Z</dcterms:created>
  <dcterms:modified xsi:type="dcterms:W3CDTF">2026-04-09T12:57:00Z</dcterms:modified>
</cp:coreProperties>
</file>