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DE60A" w14:textId="36F100B4" w:rsidR="008332F3" w:rsidRDefault="008332F3" w:rsidP="008332F3">
      <w:pPr>
        <w:rPr>
          <w:b/>
          <w:bCs/>
        </w:rPr>
      </w:pPr>
      <w:r>
        <w:rPr>
          <w:b/>
          <w:bCs/>
        </w:rPr>
        <w:t>G2017100</w:t>
      </w:r>
    </w:p>
    <w:p w14:paraId="6235E3E6" w14:textId="5E192002" w:rsidR="008332F3" w:rsidRPr="008332F3" w:rsidRDefault="008332F3" w:rsidP="008332F3">
      <w:pPr>
        <w:rPr>
          <w:b/>
          <w:bCs/>
        </w:rPr>
      </w:pPr>
      <w:r w:rsidRPr="008332F3">
        <w:rPr>
          <w:b/>
          <w:bCs/>
        </w:rPr>
        <w:t>UPOZORNĚNÍ K POUŽÍVÁNÍ</w:t>
      </w:r>
    </w:p>
    <w:p w14:paraId="4874CA57" w14:textId="3F31B4FD" w:rsidR="008332F3" w:rsidRPr="008332F3" w:rsidRDefault="008332F3" w:rsidP="008332F3">
      <w:r w:rsidRPr="008332F3">
        <w:t>Níže jsou důležité informace ohledně instalace, používání a údržby.</w:t>
      </w:r>
      <w:r w:rsidRPr="008332F3">
        <w:br/>
        <w:t>Pečlivě si uschovejte tento návod pro případ další potřeby. Produkt používejte pouze způsobem uvedeným v tomto návodu. Jakékoliv jiné použití je považováno za nesprávné a nebezpečné. Výrobce nenese odpovědnost za škody vzniklé nesprávným, chybným nebo nerozumným použitím.</w:t>
      </w:r>
      <w:r w:rsidRPr="008332F3">
        <w:br/>
        <w:t>Před použitím se ujistěte, že je přístroj nepoškozený. V případě pochybností nepoužívejte jej a obraťte se na servisní personál.</w:t>
      </w:r>
      <w:r w:rsidRPr="008332F3">
        <w:br/>
        <w:t>Nezanechávejte obalové materiály (plastové sáčky, polystyren, hřebíky, sponky atd.) na dosah dětí, protože jsou potenciálním nebezpečím; tyto materiály je třeba likvidovat tříděným způsobem.</w:t>
      </w:r>
      <w:r w:rsidRPr="008332F3">
        <w:br/>
        <w:t>V případě poruchy nebo špatného fungování přístroj nezasahujte ani neopravujte sami. Pro opravu kontaktujte pouze autorizované servisní středisko výrobce a vyžadujte originální náhradní díly. Nedodržení může ohrozit bezpečnost a zrušit záruku.</w:t>
      </w:r>
    </w:p>
    <w:p w14:paraId="43835900" w14:textId="77777777" w:rsidR="008332F3" w:rsidRPr="008332F3" w:rsidRDefault="008332F3" w:rsidP="008332F3">
      <w:pPr>
        <w:numPr>
          <w:ilvl w:val="0"/>
          <w:numId w:val="1"/>
        </w:numPr>
      </w:pPr>
      <w:r w:rsidRPr="008332F3">
        <w:t>Neobsluhujte a nedotýkejte se přístroje mokrýma rukama.</w:t>
      </w:r>
    </w:p>
    <w:p w14:paraId="20FA3656" w14:textId="6E40F23C" w:rsidR="008332F3" w:rsidRPr="008332F3" w:rsidRDefault="008332F3" w:rsidP="008332F3">
      <w:pPr>
        <w:numPr>
          <w:ilvl w:val="0"/>
          <w:numId w:val="1"/>
        </w:numPr>
      </w:pPr>
      <w:r w:rsidRPr="008332F3">
        <w:t>Nevystavujte přístroj nepříznivým povětrnostním vlivům jako déšť, vlhkost, mráz apod. Uchovávejte v suchu.</w:t>
      </w:r>
    </w:p>
    <w:p w14:paraId="3A0332D8" w14:textId="77777777" w:rsidR="008332F3" w:rsidRPr="008332F3" w:rsidRDefault="008332F3" w:rsidP="008332F3">
      <w:pPr>
        <w:numPr>
          <w:ilvl w:val="0"/>
          <w:numId w:val="1"/>
        </w:numPr>
      </w:pPr>
      <w:r w:rsidRPr="008332F3">
        <w:t>Nedovolte dětem nebo nepřiměřeně způsobilým osobám používání bez dozoru.</w:t>
      </w:r>
    </w:p>
    <w:p w14:paraId="27C26BC0" w14:textId="200537FD" w:rsidR="008332F3" w:rsidRPr="008332F3" w:rsidRDefault="008332F3" w:rsidP="008332F3">
      <w:pPr>
        <w:numPr>
          <w:ilvl w:val="0"/>
          <w:numId w:val="1"/>
        </w:numPr>
      </w:pPr>
      <w:r w:rsidRPr="008332F3">
        <w:t>Umístěte váhu na rovný, stabilní povrch pro správné vážení. Dodržujte cca 2 metry vzdálenosti od zapnutých mikrovlnných trub, které mohou způsobit elektromagnetické rušení. Uchovávejte váhu mimo dosah dětí a dál od zdrojů tepla a páry.</w:t>
      </w:r>
    </w:p>
    <w:p w14:paraId="68AC7213" w14:textId="77777777" w:rsidR="008332F3" w:rsidRPr="008332F3" w:rsidRDefault="008332F3" w:rsidP="008332F3">
      <w:pPr>
        <w:numPr>
          <w:ilvl w:val="0"/>
          <w:numId w:val="1"/>
        </w:numPr>
      </w:pPr>
      <w:r w:rsidRPr="008332F3">
        <w:t xml:space="preserve">Potraviny </w:t>
      </w:r>
      <w:proofErr w:type="spellStart"/>
      <w:r w:rsidRPr="008332F3">
        <w:t>vážte</w:t>
      </w:r>
      <w:proofErr w:type="spellEnd"/>
      <w:r w:rsidRPr="008332F3">
        <w:t xml:space="preserve"> vždy na miskách nebo v nádobách, nikoli přímo na váze. Nádoby položte opatrně. Nedodržení může zrušit záruku, pokud se poškodí vážicí plocha.</w:t>
      </w:r>
    </w:p>
    <w:p w14:paraId="3AA12E20" w14:textId="77777777" w:rsidR="008332F3" w:rsidRPr="008332F3" w:rsidRDefault="008332F3" w:rsidP="008332F3">
      <w:pPr>
        <w:numPr>
          <w:ilvl w:val="0"/>
          <w:numId w:val="1"/>
        </w:numPr>
      </w:pPr>
      <w:r w:rsidRPr="008332F3">
        <w:t>Po ukončení vážení odstraňte z váhy nádobu.</w:t>
      </w:r>
    </w:p>
    <w:p w14:paraId="547358B1" w14:textId="212251A6" w:rsidR="008332F3" w:rsidRPr="008332F3" w:rsidRDefault="008332F3" w:rsidP="008332F3">
      <w:pPr>
        <w:numPr>
          <w:ilvl w:val="0"/>
          <w:numId w:val="1"/>
        </w:numPr>
      </w:pPr>
      <w:r w:rsidRPr="008332F3">
        <w:t>Tlačítka stiskněte jemně a pouze prsty.</w:t>
      </w:r>
    </w:p>
    <w:p w14:paraId="681E5AAF" w14:textId="77777777" w:rsidR="008332F3" w:rsidRPr="008332F3" w:rsidRDefault="008332F3" w:rsidP="008332F3">
      <w:pPr>
        <w:numPr>
          <w:ilvl w:val="0"/>
          <w:numId w:val="1"/>
        </w:numPr>
      </w:pPr>
      <w:r w:rsidRPr="008332F3">
        <w:t>Nepoužívejte k obchodním účelům, pouze pro domácí použití. Nepoužívejte váhu jako podložku pro jiné předměty.</w:t>
      </w:r>
    </w:p>
    <w:p w14:paraId="6F89EA5A" w14:textId="3E93FE83" w:rsidR="008332F3" w:rsidRPr="008332F3" w:rsidRDefault="008332F3" w:rsidP="008332F3">
      <w:pPr>
        <w:numPr>
          <w:ilvl w:val="0"/>
          <w:numId w:val="1"/>
        </w:numPr>
      </w:pPr>
      <w:r w:rsidRPr="008332F3">
        <w:t>Nevkládejte přístroj do vody nebo jiných kapalin a zabraňte postříkání; čistěte pouze vlhkým hadříkem. Nevystavujte nárazům, mohlo by dojít k poškození.</w:t>
      </w:r>
    </w:p>
    <w:p w14:paraId="18F0656D" w14:textId="77777777" w:rsidR="008332F3" w:rsidRPr="008332F3" w:rsidRDefault="008332F3" w:rsidP="008332F3">
      <w:r w:rsidRPr="008332F3">
        <w:pict w14:anchorId="7266D25D">
          <v:rect id="_x0000_i1085" style="width:0;height:1.5pt" o:hralign="center" o:hrstd="t" o:hr="t" fillcolor="#a0a0a0" stroked="f"/>
        </w:pict>
      </w:r>
    </w:p>
    <w:p w14:paraId="596FBB45" w14:textId="09C823FC" w:rsidR="008332F3" w:rsidRPr="008332F3" w:rsidRDefault="008332F3" w:rsidP="008332F3">
      <w:pPr>
        <w:rPr>
          <w:b/>
          <w:bCs/>
        </w:rPr>
      </w:pPr>
      <w:r w:rsidRPr="008332F3">
        <w:lastRenderedPageBreak/>
        <w:drawing>
          <wp:anchor distT="0" distB="0" distL="114300" distR="114300" simplePos="0" relativeHeight="251658240" behindDoc="0" locked="0" layoutInCell="1" allowOverlap="1" wp14:anchorId="0E68131B" wp14:editId="2332A2F0">
            <wp:simplePos x="0" y="0"/>
            <wp:positionH relativeFrom="column">
              <wp:posOffset>4091305</wp:posOffset>
            </wp:positionH>
            <wp:positionV relativeFrom="paragraph">
              <wp:posOffset>-111760</wp:posOffset>
            </wp:positionV>
            <wp:extent cx="1397635" cy="2628900"/>
            <wp:effectExtent l="0" t="0" r="0" b="0"/>
            <wp:wrapThrough wrapText="bothSides">
              <wp:wrapPolygon edited="0">
                <wp:start x="0" y="0"/>
                <wp:lineTo x="0" y="21443"/>
                <wp:lineTo x="21198" y="21443"/>
                <wp:lineTo x="21198" y="0"/>
                <wp:lineTo x="0" y="0"/>
              </wp:wrapPolygon>
            </wp:wrapThrough>
            <wp:docPr id="17623974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39744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32F3">
        <w:rPr>
          <w:b/>
          <w:bCs/>
        </w:rPr>
        <w:t>POPIS ČÁSTÍ</w:t>
      </w:r>
    </w:p>
    <w:p w14:paraId="2E703A82" w14:textId="77777777" w:rsidR="008332F3" w:rsidRPr="008332F3" w:rsidRDefault="008332F3" w:rsidP="008332F3">
      <w:pPr>
        <w:numPr>
          <w:ilvl w:val="0"/>
          <w:numId w:val="2"/>
        </w:numPr>
      </w:pPr>
      <w:r w:rsidRPr="008332F3">
        <w:t>Tlačítko ON/OFF a TARA (nulování)</w:t>
      </w:r>
    </w:p>
    <w:p w14:paraId="22814B0B" w14:textId="77777777" w:rsidR="008332F3" w:rsidRPr="008332F3" w:rsidRDefault="008332F3" w:rsidP="008332F3">
      <w:pPr>
        <w:numPr>
          <w:ilvl w:val="0"/>
          <w:numId w:val="2"/>
        </w:numPr>
      </w:pPr>
      <w:r w:rsidRPr="008332F3">
        <w:t>Základna</w:t>
      </w:r>
    </w:p>
    <w:p w14:paraId="5528B937" w14:textId="7BA9387E" w:rsidR="008332F3" w:rsidRPr="008332F3" w:rsidRDefault="008332F3" w:rsidP="008332F3">
      <w:pPr>
        <w:numPr>
          <w:ilvl w:val="0"/>
          <w:numId w:val="2"/>
        </w:numPr>
      </w:pPr>
      <w:r w:rsidRPr="008332F3">
        <w:t>LCD displej</w:t>
      </w:r>
    </w:p>
    <w:p w14:paraId="1656531E" w14:textId="77777777" w:rsidR="008332F3" w:rsidRPr="008332F3" w:rsidRDefault="008332F3" w:rsidP="008332F3">
      <w:pPr>
        <w:numPr>
          <w:ilvl w:val="0"/>
          <w:numId w:val="2"/>
        </w:numPr>
      </w:pPr>
      <w:r w:rsidRPr="008332F3">
        <w:t>Tlačítko UNIT (jednotky)</w:t>
      </w:r>
    </w:p>
    <w:p w14:paraId="08BF5B1A" w14:textId="77777777" w:rsidR="008332F3" w:rsidRPr="008332F3" w:rsidRDefault="008332F3" w:rsidP="008332F3">
      <w:pPr>
        <w:numPr>
          <w:ilvl w:val="0"/>
          <w:numId w:val="2"/>
        </w:numPr>
      </w:pPr>
      <w:r w:rsidRPr="008332F3">
        <w:t>Vážicí plocha</w:t>
      </w:r>
    </w:p>
    <w:p w14:paraId="3016A693" w14:textId="77777777" w:rsidR="008332F3" w:rsidRPr="008332F3" w:rsidRDefault="008332F3" w:rsidP="008332F3">
      <w:r w:rsidRPr="008332F3">
        <w:pict w14:anchorId="6DA1405B">
          <v:rect id="_x0000_i1086" style="width:0;height:1.5pt" o:hralign="center" o:hrstd="t" o:hr="t" fillcolor="#a0a0a0" stroked="f"/>
        </w:pict>
      </w:r>
    </w:p>
    <w:p w14:paraId="70011CBB" w14:textId="77777777" w:rsidR="008332F3" w:rsidRPr="008332F3" w:rsidRDefault="008332F3" w:rsidP="008332F3">
      <w:pPr>
        <w:rPr>
          <w:b/>
          <w:bCs/>
        </w:rPr>
      </w:pPr>
      <w:r w:rsidRPr="008332F3">
        <w:rPr>
          <w:b/>
          <w:bCs/>
        </w:rPr>
        <w:t>VLOŽENÍ BATERIE</w:t>
      </w:r>
    </w:p>
    <w:p w14:paraId="75B82F23" w14:textId="77777777" w:rsidR="008332F3" w:rsidRPr="008332F3" w:rsidRDefault="008332F3" w:rsidP="008332F3">
      <w:r w:rsidRPr="008332F3">
        <w:t>Pod váhou je přihrádka na baterii. Váha vyžaduje 1 lithium baterii CR2032.</w:t>
      </w:r>
    </w:p>
    <w:p w14:paraId="35F53FA3" w14:textId="77777777" w:rsidR="008332F3" w:rsidRPr="008332F3" w:rsidRDefault="008332F3" w:rsidP="008332F3">
      <w:pPr>
        <w:numPr>
          <w:ilvl w:val="0"/>
          <w:numId w:val="3"/>
        </w:numPr>
      </w:pPr>
      <w:r w:rsidRPr="008332F3">
        <w:t>Otevřete kryt zatáhnutím za západku. Vyjměte starou baterii opatrně za kovovou pásku na okraji přihrádky.</w:t>
      </w:r>
    </w:p>
    <w:p w14:paraId="1C9715AD" w14:textId="77777777" w:rsidR="008332F3" w:rsidRPr="008332F3" w:rsidRDefault="008332F3" w:rsidP="008332F3">
      <w:pPr>
        <w:numPr>
          <w:ilvl w:val="0"/>
          <w:numId w:val="3"/>
        </w:numPr>
      </w:pPr>
      <w:r w:rsidRPr="008332F3">
        <w:t>Vložte baterii tak, aby byla viditelná polarita + nahoře.</w:t>
      </w:r>
    </w:p>
    <w:p w14:paraId="6B274FEF" w14:textId="77777777" w:rsidR="008332F3" w:rsidRPr="008332F3" w:rsidRDefault="008332F3" w:rsidP="008332F3">
      <w:pPr>
        <w:numPr>
          <w:ilvl w:val="0"/>
          <w:numId w:val="3"/>
        </w:numPr>
      </w:pPr>
      <w:r w:rsidRPr="008332F3">
        <w:t>Zasuňte baterii do přihrádky a zavřete kryt.</w:t>
      </w:r>
    </w:p>
    <w:p w14:paraId="5E32659B" w14:textId="77777777" w:rsidR="008332F3" w:rsidRPr="008332F3" w:rsidRDefault="008332F3" w:rsidP="008332F3">
      <w:r w:rsidRPr="008332F3">
        <w:pict w14:anchorId="5E2EC596">
          <v:rect id="_x0000_i1087" style="width:0;height:1.5pt" o:hralign="center" o:hrstd="t" o:hr="t" fillcolor="#a0a0a0" stroked="f"/>
        </w:pict>
      </w:r>
    </w:p>
    <w:p w14:paraId="4E70C6CC" w14:textId="77777777" w:rsidR="008332F3" w:rsidRPr="008332F3" w:rsidRDefault="008332F3" w:rsidP="008332F3">
      <w:pPr>
        <w:rPr>
          <w:b/>
          <w:bCs/>
        </w:rPr>
      </w:pPr>
      <w:r w:rsidRPr="008332F3">
        <w:rPr>
          <w:b/>
          <w:bCs/>
        </w:rPr>
        <w:t>UPOZORNĚNÍ K BATERII</w:t>
      </w:r>
    </w:p>
    <w:p w14:paraId="578751A1" w14:textId="77777777" w:rsidR="008332F3" w:rsidRPr="008332F3" w:rsidRDefault="008332F3" w:rsidP="008332F3">
      <w:pPr>
        <w:numPr>
          <w:ilvl w:val="0"/>
          <w:numId w:val="4"/>
        </w:numPr>
      </w:pPr>
      <w:r w:rsidRPr="008332F3">
        <w:t>Používejte vždy baterie typu CR2032.</w:t>
      </w:r>
    </w:p>
    <w:p w14:paraId="7D537F4D" w14:textId="77777777" w:rsidR="008332F3" w:rsidRPr="008332F3" w:rsidRDefault="008332F3" w:rsidP="008332F3">
      <w:pPr>
        <w:numPr>
          <w:ilvl w:val="0"/>
          <w:numId w:val="4"/>
        </w:numPr>
      </w:pPr>
      <w:r w:rsidRPr="008332F3">
        <w:t>Dbejte na správnou polaritu, nesprávné vložení může způsobit únik kapaliny a poškodit váhu; takové škody nejsou kryty zárukou.</w:t>
      </w:r>
    </w:p>
    <w:p w14:paraId="0747A9CF" w14:textId="77777777" w:rsidR="008332F3" w:rsidRPr="008332F3" w:rsidRDefault="008332F3" w:rsidP="008332F3">
      <w:pPr>
        <w:numPr>
          <w:ilvl w:val="0"/>
          <w:numId w:val="4"/>
        </w:numPr>
      </w:pPr>
      <w:r w:rsidRPr="008332F3">
        <w:t>Pokud váhu delší dobu nepoužíváte, vyjměte baterii, aby nedošlo k jejímu vybití.</w:t>
      </w:r>
    </w:p>
    <w:p w14:paraId="634A0EFD" w14:textId="77777777" w:rsidR="008332F3" w:rsidRPr="008332F3" w:rsidRDefault="008332F3" w:rsidP="008332F3">
      <w:pPr>
        <w:numPr>
          <w:ilvl w:val="0"/>
          <w:numId w:val="4"/>
        </w:numPr>
      </w:pPr>
      <w:r w:rsidRPr="008332F3">
        <w:t>Vybitou baterii nevyhazujte do odpadu, do ohně ani do vody. Baterie recyklujte nebo odevzdejte na sběrná místa.</w:t>
      </w:r>
    </w:p>
    <w:p w14:paraId="2B2DE0DE" w14:textId="77777777" w:rsidR="008332F3" w:rsidRPr="008332F3" w:rsidRDefault="008332F3" w:rsidP="008332F3">
      <w:r w:rsidRPr="008332F3">
        <w:pict w14:anchorId="435F064D">
          <v:rect id="_x0000_i1088" style="width:0;height:1.5pt" o:hralign="center" o:hrstd="t" o:hr="t" fillcolor="#a0a0a0" stroked="f"/>
        </w:pict>
      </w:r>
    </w:p>
    <w:p w14:paraId="1A188023" w14:textId="77777777" w:rsidR="008332F3" w:rsidRPr="008332F3" w:rsidRDefault="008332F3" w:rsidP="008332F3">
      <w:pPr>
        <w:rPr>
          <w:b/>
          <w:bCs/>
        </w:rPr>
      </w:pPr>
      <w:r w:rsidRPr="008332F3">
        <w:rPr>
          <w:b/>
          <w:bCs/>
        </w:rPr>
        <w:t>POUŽÍVÁNÍ</w:t>
      </w:r>
    </w:p>
    <w:p w14:paraId="38F8903D" w14:textId="77777777" w:rsidR="008332F3" w:rsidRPr="008332F3" w:rsidRDefault="008332F3" w:rsidP="008332F3">
      <w:r w:rsidRPr="008332F3">
        <w:t xml:space="preserve">Stiskněte tlačítko ON/TARA vždy, když chcete vynulovat displej. To je potřeba, pokud displej ukazuje jinou hodnotu než nula, nebo pokud chcete použít funkci </w:t>
      </w:r>
      <w:proofErr w:type="spellStart"/>
      <w:r w:rsidRPr="008332F3">
        <w:t>tarování</w:t>
      </w:r>
      <w:proofErr w:type="spellEnd"/>
      <w:r w:rsidRPr="008332F3">
        <w:t>. Po stisku tlačítka počkejte jednu sekundu.</w:t>
      </w:r>
    </w:p>
    <w:p w14:paraId="32C23F9D" w14:textId="77777777" w:rsidR="008332F3" w:rsidRPr="008332F3" w:rsidRDefault="008332F3" w:rsidP="008332F3">
      <w:r w:rsidRPr="008332F3">
        <w:rPr>
          <w:b/>
          <w:bCs/>
        </w:rPr>
        <w:t>Normální vážení:</w:t>
      </w:r>
      <w:r w:rsidRPr="008332F3">
        <w:t xml:space="preserve"> Zapněte váhu tlačítkem ON/OFF a položte přímo potraviny na vážicí plochu.</w:t>
      </w:r>
    </w:p>
    <w:p w14:paraId="610F4080" w14:textId="77777777" w:rsidR="008332F3" w:rsidRPr="008332F3" w:rsidRDefault="008332F3" w:rsidP="008332F3">
      <w:r w:rsidRPr="008332F3">
        <w:rPr>
          <w:b/>
          <w:bCs/>
        </w:rPr>
        <w:t xml:space="preserve">Vážení s </w:t>
      </w:r>
      <w:proofErr w:type="spellStart"/>
      <w:r w:rsidRPr="008332F3">
        <w:rPr>
          <w:b/>
          <w:bCs/>
        </w:rPr>
        <w:t>tarou</w:t>
      </w:r>
      <w:proofErr w:type="spellEnd"/>
      <w:r w:rsidRPr="008332F3">
        <w:rPr>
          <w:b/>
          <w:bCs/>
        </w:rPr>
        <w:t>:</w:t>
      </w:r>
      <w:r w:rsidRPr="008332F3">
        <w:t xml:space="preserve"> Pro vážení tekutin, sypkých potravin apod. použijte nádobu:</w:t>
      </w:r>
    </w:p>
    <w:p w14:paraId="212A5FDE" w14:textId="77777777" w:rsidR="008332F3" w:rsidRPr="008332F3" w:rsidRDefault="008332F3" w:rsidP="008332F3">
      <w:pPr>
        <w:numPr>
          <w:ilvl w:val="0"/>
          <w:numId w:val="5"/>
        </w:numPr>
      </w:pPr>
      <w:r w:rsidRPr="008332F3">
        <w:t>Zapněte váhu.</w:t>
      </w:r>
    </w:p>
    <w:p w14:paraId="71AC9AAB" w14:textId="77777777" w:rsidR="008332F3" w:rsidRPr="008332F3" w:rsidRDefault="008332F3" w:rsidP="008332F3">
      <w:pPr>
        <w:numPr>
          <w:ilvl w:val="0"/>
          <w:numId w:val="5"/>
        </w:numPr>
      </w:pPr>
      <w:r w:rsidRPr="008332F3">
        <w:t>Položte prázdnou nádobu na váhu a stiskněte tlačítko TARA pro vynulování váhy.</w:t>
      </w:r>
    </w:p>
    <w:p w14:paraId="05B675DB" w14:textId="77777777" w:rsidR="008332F3" w:rsidRPr="008332F3" w:rsidRDefault="008332F3" w:rsidP="008332F3">
      <w:pPr>
        <w:numPr>
          <w:ilvl w:val="0"/>
          <w:numId w:val="5"/>
        </w:numPr>
      </w:pPr>
      <w:r w:rsidRPr="008332F3">
        <w:t>Nádobu naplňte potravinou a odečtěte její hmotnost.</w:t>
      </w:r>
    </w:p>
    <w:p w14:paraId="43D3FD0B" w14:textId="77777777" w:rsidR="008332F3" w:rsidRPr="008332F3" w:rsidRDefault="008332F3" w:rsidP="008332F3">
      <w:r w:rsidRPr="008332F3">
        <w:t xml:space="preserve">Poznámka: Pokud váhu zapnete až po položení nádoby, </w:t>
      </w:r>
      <w:proofErr w:type="spellStart"/>
      <w:r w:rsidRPr="008332F3">
        <w:t>tarování</w:t>
      </w:r>
      <w:proofErr w:type="spellEnd"/>
      <w:r w:rsidRPr="008332F3">
        <w:t xml:space="preserve"> není nutné.</w:t>
      </w:r>
    </w:p>
    <w:p w14:paraId="369F6876" w14:textId="77777777" w:rsidR="008332F3" w:rsidRPr="008332F3" w:rsidRDefault="008332F3" w:rsidP="008332F3">
      <w:r w:rsidRPr="008332F3">
        <w:lastRenderedPageBreak/>
        <w:pict w14:anchorId="2F8186A6">
          <v:rect id="_x0000_i1089" style="width:0;height:1.5pt" o:hralign="center" o:hrstd="t" o:hr="t" fillcolor="#a0a0a0" stroked="f"/>
        </w:pict>
      </w:r>
    </w:p>
    <w:p w14:paraId="1C774C10" w14:textId="77777777" w:rsidR="008332F3" w:rsidRPr="008332F3" w:rsidRDefault="008332F3" w:rsidP="008332F3">
      <w:pPr>
        <w:rPr>
          <w:b/>
          <w:bCs/>
        </w:rPr>
      </w:pPr>
      <w:r w:rsidRPr="008332F3">
        <w:rPr>
          <w:b/>
          <w:bCs/>
        </w:rPr>
        <w:t>JEDNOTKY MĚŘENÍ</w:t>
      </w:r>
    </w:p>
    <w:p w14:paraId="27ADC972" w14:textId="77777777" w:rsidR="008332F3" w:rsidRPr="008332F3" w:rsidRDefault="008332F3" w:rsidP="008332F3">
      <w:r w:rsidRPr="008332F3">
        <w:t xml:space="preserve">Tlačítkem UNIT lze zobrazit g (gramy) a ml (mililitry). Podržte tlačítko 3 sekundy pro přepnutí na </w:t>
      </w:r>
      <w:proofErr w:type="spellStart"/>
      <w:proofErr w:type="gramStart"/>
      <w:r w:rsidRPr="008332F3">
        <w:t>lb:oz</w:t>
      </w:r>
      <w:proofErr w:type="spellEnd"/>
      <w:proofErr w:type="gramEnd"/>
      <w:r w:rsidRPr="008332F3">
        <w:t xml:space="preserve"> (</w:t>
      </w:r>
      <w:proofErr w:type="spellStart"/>
      <w:proofErr w:type="gramStart"/>
      <w:r w:rsidRPr="008332F3">
        <w:t>libry:unce</w:t>
      </w:r>
      <w:proofErr w:type="spellEnd"/>
      <w:proofErr w:type="gramEnd"/>
      <w:r w:rsidRPr="008332F3">
        <w:t xml:space="preserve">) a </w:t>
      </w:r>
      <w:proofErr w:type="spellStart"/>
      <w:r w:rsidRPr="008332F3">
        <w:t>fl’oz</w:t>
      </w:r>
      <w:proofErr w:type="spellEnd"/>
      <w:r w:rsidRPr="008332F3">
        <w:t xml:space="preserve"> (fluidní unce).</w:t>
      </w:r>
    </w:p>
    <w:p w14:paraId="5115E6C4" w14:textId="77777777" w:rsidR="008332F3" w:rsidRPr="008332F3" w:rsidRDefault="008332F3" w:rsidP="008332F3">
      <w:r w:rsidRPr="008332F3">
        <w:pict w14:anchorId="17175D82">
          <v:rect id="_x0000_i1090" style="width:0;height:1.5pt" o:hralign="center" o:hrstd="t" o:hr="t" fillcolor="#a0a0a0" stroked="f"/>
        </w:pict>
      </w:r>
    </w:p>
    <w:p w14:paraId="5042CA90" w14:textId="77777777" w:rsidR="008332F3" w:rsidRPr="008332F3" w:rsidRDefault="008332F3" w:rsidP="008332F3">
      <w:pPr>
        <w:rPr>
          <w:b/>
          <w:bCs/>
        </w:rPr>
      </w:pPr>
      <w:r w:rsidRPr="008332F3">
        <w:rPr>
          <w:b/>
          <w:bCs/>
        </w:rPr>
        <w:t>PŘETÍŽENÍ</w:t>
      </w:r>
    </w:p>
    <w:p w14:paraId="2D61DC97" w14:textId="77777777" w:rsidR="008332F3" w:rsidRPr="008332F3" w:rsidRDefault="008332F3" w:rsidP="008332F3">
      <w:r w:rsidRPr="008332F3">
        <w:t>Maximální nosnost váhy je 5 kg. Překročením se zobrazí „</w:t>
      </w:r>
      <w:proofErr w:type="spellStart"/>
      <w:r w:rsidRPr="008332F3">
        <w:t>Err</w:t>
      </w:r>
      <w:proofErr w:type="spellEnd"/>
      <w:r w:rsidRPr="008332F3">
        <w:t>“. Přetížení může váhu poškodit, dodržujte limit.</w:t>
      </w:r>
    </w:p>
    <w:p w14:paraId="1E586460" w14:textId="77777777" w:rsidR="008332F3" w:rsidRPr="008332F3" w:rsidRDefault="008332F3" w:rsidP="008332F3">
      <w:r w:rsidRPr="008332F3">
        <w:pict w14:anchorId="766AF779">
          <v:rect id="_x0000_i1091" style="width:0;height:1.5pt" o:hralign="center" o:hrstd="t" o:hr="t" fillcolor="#a0a0a0" stroked="f"/>
        </w:pict>
      </w:r>
    </w:p>
    <w:p w14:paraId="400F7058" w14:textId="77777777" w:rsidR="008332F3" w:rsidRPr="008332F3" w:rsidRDefault="008332F3" w:rsidP="008332F3">
      <w:pPr>
        <w:rPr>
          <w:b/>
          <w:bCs/>
        </w:rPr>
      </w:pPr>
      <w:r w:rsidRPr="008332F3">
        <w:rPr>
          <w:b/>
          <w:bCs/>
        </w:rPr>
        <w:t>INDIKACE VYBITÝCH BATERIÍ</w:t>
      </w:r>
    </w:p>
    <w:p w14:paraId="2B55C606" w14:textId="77777777" w:rsidR="008332F3" w:rsidRPr="008332F3" w:rsidRDefault="008332F3" w:rsidP="008332F3">
      <w:r w:rsidRPr="008332F3">
        <w:t>Při vybití baterie se zobrazí „</w:t>
      </w:r>
      <w:proofErr w:type="spellStart"/>
      <w:r w:rsidRPr="008332F3">
        <w:t>Lo</w:t>
      </w:r>
      <w:proofErr w:type="spellEnd"/>
      <w:r w:rsidRPr="008332F3">
        <w:t>“ a váha se automaticky vypne. Vyměňte baterii podle návodu.</w:t>
      </w:r>
    </w:p>
    <w:p w14:paraId="149A96CB" w14:textId="77777777" w:rsidR="008332F3" w:rsidRPr="008332F3" w:rsidRDefault="008332F3" w:rsidP="008332F3">
      <w:r w:rsidRPr="008332F3">
        <w:pict w14:anchorId="00A4E674">
          <v:rect id="_x0000_i1092" style="width:0;height:1.5pt" o:hralign="center" o:hrstd="t" o:hr="t" fillcolor="#a0a0a0" stroked="f"/>
        </w:pict>
      </w:r>
    </w:p>
    <w:p w14:paraId="0997AF95" w14:textId="77777777" w:rsidR="008332F3" w:rsidRPr="008332F3" w:rsidRDefault="008332F3" w:rsidP="008332F3">
      <w:pPr>
        <w:rPr>
          <w:b/>
          <w:bCs/>
        </w:rPr>
      </w:pPr>
      <w:r w:rsidRPr="008332F3">
        <w:rPr>
          <w:b/>
          <w:bCs/>
        </w:rPr>
        <w:t>VYPNUTÍ</w:t>
      </w:r>
    </w:p>
    <w:p w14:paraId="1B37A5B2" w14:textId="77777777" w:rsidR="008332F3" w:rsidRPr="008332F3" w:rsidRDefault="008332F3" w:rsidP="008332F3">
      <w:pPr>
        <w:numPr>
          <w:ilvl w:val="0"/>
          <w:numId w:val="6"/>
        </w:numPr>
      </w:pPr>
      <w:r w:rsidRPr="008332F3">
        <w:t>Automaticky po 120 sekundách nečinnosti (s nákladem nebo bez).</w:t>
      </w:r>
    </w:p>
    <w:p w14:paraId="40DC6AD7" w14:textId="77777777" w:rsidR="008332F3" w:rsidRPr="008332F3" w:rsidRDefault="008332F3" w:rsidP="008332F3">
      <w:pPr>
        <w:numPr>
          <w:ilvl w:val="0"/>
          <w:numId w:val="6"/>
        </w:numPr>
      </w:pPr>
      <w:r w:rsidRPr="008332F3">
        <w:t>Manuálně podržením tlačítka ON/OFF po 3 sekundách.</w:t>
      </w:r>
    </w:p>
    <w:p w14:paraId="62FB9764" w14:textId="77777777" w:rsidR="008332F3" w:rsidRPr="008332F3" w:rsidRDefault="008332F3" w:rsidP="008332F3">
      <w:r w:rsidRPr="008332F3">
        <w:pict w14:anchorId="5129AF9B">
          <v:rect id="_x0000_i1093" style="width:0;height:1.5pt" o:hralign="center" o:hrstd="t" o:hr="t" fillcolor="#a0a0a0" stroked="f"/>
        </w:pict>
      </w:r>
    </w:p>
    <w:p w14:paraId="68EBB6A2" w14:textId="77777777" w:rsidR="008332F3" w:rsidRPr="008332F3" w:rsidRDefault="008332F3" w:rsidP="008332F3">
      <w:pPr>
        <w:rPr>
          <w:b/>
          <w:bCs/>
        </w:rPr>
      </w:pPr>
      <w:r w:rsidRPr="008332F3">
        <w:rPr>
          <w:b/>
          <w:bCs/>
        </w:rPr>
        <w:t>ČIŠTĚNÍ</w:t>
      </w:r>
    </w:p>
    <w:p w14:paraId="35CA66DA" w14:textId="77777777" w:rsidR="008332F3" w:rsidRPr="008332F3" w:rsidRDefault="008332F3" w:rsidP="008332F3">
      <w:r w:rsidRPr="008332F3">
        <w:t>Čistěte pouze vlhkým měkkým hadříkem, bez abrazivních čističů, aby se nepoškodil vzhled.</w:t>
      </w:r>
    </w:p>
    <w:p w14:paraId="30D898A8" w14:textId="77777777" w:rsidR="008332F3" w:rsidRPr="008332F3" w:rsidRDefault="008332F3" w:rsidP="008332F3">
      <w:r w:rsidRPr="008332F3">
        <w:pict w14:anchorId="4742A161">
          <v:rect id="_x0000_i1094" style="width:0;height:1.5pt" o:hralign="center" o:hrstd="t" o:hr="t" fillcolor="#a0a0a0" stroked="f"/>
        </w:pict>
      </w:r>
    </w:p>
    <w:p w14:paraId="0065283F" w14:textId="77777777" w:rsidR="008332F3" w:rsidRPr="008332F3" w:rsidRDefault="008332F3" w:rsidP="008332F3">
      <w:pPr>
        <w:rPr>
          <w:b/>
          <w:bCs/>
        </w:rPr>
      </w:pPr>
      <w:r w:rsidRPr="008332F3">
        <w:rPr>
          <w:b/>
          <w:bCs/>
        </w:rPr>
        <w:t>TECHNICKÉ PARAMETRY</w:t>
      </w:r>
    </w:p>
    <w:p w14:paraId="43C5A9BD" w14:textId="77777777" w:rsidR="008332F3" w:rsidRPr="008332F3" w:rsidRDefault="008332F3" w:rsidP="008332F3">
      <w:pPr>
        <w:numPr>
          <w:ilvl w:val="0"/>
          <w:numId w:val="7"/>
        </w:numPr>
      </w:pPr>
      <w:r w:rsidRPr="008332F3">
        <w:t>Napájení: DC 3 V (1× CR2032 lithium baterie)</w:t>
      </w:r>
    </w:p>
    <w:p w14:paraId="110DA1FD" w14:textId="77777777" w:rsidR="008332F3" w:rsidRPr="008332F3" w:rsidRDefault="008332F3" w:rsidP="008332F3">
      <w:pPr>
        <w:numPr>
          <w:ilvl w:val="0"/>
          <w:numId w:val="7"/>
        </w:numPr>
      </w:pPr>
      <w:r w:rsidRPr="008332F3">
        <w:t>Maximální hmotnost: 5 kg (11 lb)</w:t>
      </w:r>
    </w:p>
    <w:p w14:paraId="530C1F1B" w14:textId="77777777" w:rsidR="008332F3" w:rsidRPr="008332F3" w:rsidRDefault="008332F3" w:rsidP="008332F3">
      <w:pPr>
        <w:numPr>
          <w:ilvl w:val="0"/>
          <w:numId w:val="7"/>
        </w:numPr>
      </w:pPr>
      <w:r w:rsidRPr="008332F3">
        <w:t>Rozlišení: 1 g, 0,1 oz</w:t>
      </w:r>
    </w:p>
    <w:p w14:paraId="1312317E" w14:textId="77777777" w:rsidR="008332F3" w:rsidRPr="008332F3" w:rsidRDefault="008332F3" w:rsidP="008332F3">
      <w:pPr>
        <w:numPr>
          <w:ilvl w:val="0"/>
          <w:numId w:val="7"/>
        </w:numPr>
      </w:pPr>
      <w:r w:rsidRPr="008332F3">
        <w:t>LCD displej, funkce tara, automatické vypnutí</w:t>
      </w:r>
    </w:p>
    <w:p w14:paraId="5FC9B1AA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50D5"/>
    <w:multiLevelType w:val="multilevel"/>
    <w:tmpl w:val="7610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A1F41"/>
    <w:multiLevelType w:val="multilevel"/>
    <w:tmpl w:val="609C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4310E"/>
    <w:multiLevelType w:val="multilevel"/>
    <w:tmpl w:val="5FBE7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333F9"/>
    <w:multiLevelType w:val="multilevel"/>
    <w:tmpl w:val="2E60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681DAB"/>
    <w:multiLevelType w:val="multilevel"/>
    <w:tmpl w:val="D266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5A4256"/>
    <w:multiLevelType w:val="multilevel"/>
    <w:tmpl w:val="2046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E5205E"/>
    <w:multiLevelType w:val="multilevel"/>
    <w:tmpl w:val="DCC0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0684865">
    <w:abstractNumId w:val="1"/>
  </w:num>
  <w:num w:numId="2" w16cid:durableId="1800568825">
    <w:abstractNumId w:val="4"/>
  </w:num>
  <w:num w:numId="3" w16cid:durableId="408041978">
    <w:abstractNumId w:val="5"/>
  </w:num>
  <w:num w:numId="4" w16cid:durableId="1436174210">
    <w:abstractNumId w:val="6"/>
  </w:num>
  <w:num w:numId="5" w16cid:durableId="624628184">
    <w:abstractNumId w:val="2"/>
  </w:num>
  <w:num w:numId="6" w16cid:durableId="2020617658">
    <w:abstractNumId w:val="3"/>
  </w:num>
  <w:num w:numId="7" w16cid:durableId="1405224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F3"/>
    <w:rsid w:val="00516E0D"/>
    <w:rsid w:val="008332F3"/>
    <w:rsid w:val="00A04745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BC90"/>
  <w15:chartTrackingRefBased/>
  <w15:docId w15:val="{4EC38BF2-374C-4E06-AD04-EF201A73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33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3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32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3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32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3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3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3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3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32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3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32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32F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32F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32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32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32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32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3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3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3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33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3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332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32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332F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32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32F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32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2025-08-18T10:30:00Z</dcterms:created>
  <dcterms:modified xsi:type="dcterms:W3CDTF">2025-08-18T10:31:00Z</dcterms:modified>
</cp:coreProperties>
</file>