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09D4F9" w14:textId="77777777" w:rsidR="00374166" w:rsidRDefault="00374166" w:rsidP="00374166">
      <w:pPr>
        <w:pStyle w:val="Nzev"/>
        <w:jc w:val="center"/>
      </w:pPr>
      <w:r>
        <w:t>LOONEY</w:t>
      </w:r>
    </w:p>
    <w:p w14:paraId="66AEB30E" w14:textId="150D05BD" w:rsidR="005738AB" w:rsidRDefault="0098637E" w:rsidP="00374166">
      <w:pPr>
        <w:pStyle w:val="Nadpis1"/>
        <w:jc w:val="center"/>
        <w:rPr>
          <w:rStyle w:val="Nadpis1Char"/>
          <w:b/>
          <w:bCs/>
        </w:rPr>
      </w:pPr>
      <w:r w:rsidRPr="0098637E">
        <w:drawing>
          <wp:anchor distT="0" distB="0" distL="114300" distR="114300" simplePos="0" relativeHeight="251658240" behindDoc="1" locked="0" layoutInCell="1" allowOverlap="1" wp14:anchorId="0D168618" wp14:editId="67F4DB1B">
            <wp:simplePos x="0" y="0"/>
            <wp:positionH relativeFrom="margin">
              <wp:align>center</wp:align>
            </wp:positionH>
            <wp:positionV relativeFrom="paragraph">
              <wp:posOffset>734060</wp:posOffset>
            </wp:positionV>
            <wp:extent cx="3533775" cy="5153025"/>
            <wp:effectExtent l="0" t="0" r="9525" b="9525"/>
            <wp:wrapTight wrapText="bothSides">
              <wp:wrapPolygon edited="0">
                <wp:start x="0" y="0"/>
                <wp:lineTo x="0" y="21560"/>
                <wp:lineTo x="21542" y="21560"/>
                <wp:lineTo x="21542" y="0"/>
                <wp:lineTo x="0" y="0"/>
              </wp:wrapPolygon>
            </wp:wrapTight>
            <wp:docPr id="192244344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443448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74166" w:rsidRPr="00374166">
        <w:rPr>
          <w:rStyle w:val="Nadpis1Char"/>
          <w:b/>
          <w:bCs/>
        </w:rPr>
        <w:t>INFRAZÁŘIČ</w:t>
      </w:r>
    </w:p>
    <w:p w14:paraId="71061185" w14:textId="77777777" w:rsidR="006421CA" w:rsidRDefault="006421CA" w:rsidP="006421CA"/>
    <w:p w14:paraId="3DE16FEA" w14:textId="77777777" w:rsidR="006421CA" w:rsidRDefault="006421CA" w:rsidP="006421CA"/>
    <w:p w14:paraId="6B228395" w14:textId="77777777" w:rsidR="006421CA" w:rsidRDefault="006421CA" w:rsidP="006421CA"/>
    <w:p w14:paraId="0AFA906C" w14:textId="77777777" w:rsidR="006421CA" w:rsidRDefault="006421CA" w:rsidP="006421CA"/>
    <w:p w14:paraId="46FB7BC9" w14:textId="77777777" w:rsidR="006421CA" w:rsidRDefault="006421CA" w:rsidP="006421CA"/>
    <w:p w14:paraId="02727067" w14:textId="77777777" w:rsidR="006421CA" w:rsidRDefault="006421CA" w:rsidP="006421CA"/>
    <w:p w14:paraId="1A79074F" w14:textId="77777777" w:rsidR="006421CA" w:rsidRDefault="006421CA" w:rsidP="006421CA"/>
    <w:p w14:paraId="737D3316" w14:textId="77777777" w:rsidR="006421CA" w:rsidRDefault="006421CA" w:rsidP="006421CA"/>
    <w:p w14:paraId="028CCA50" w14:textId="77777777" w:rsidR="006421CA" w:rsidRDefault="006421CA" w:rsidP="006421CA"/>
    <w:p w14:paraId="4686D70E" w14:textId="77777777" w:rsidR="006421CA" w:rsidRDefault="006421CA" w:rsidP="006421CA"/>
    <w:p w14:paraId="7D354DFD" w14:textId="77777777" w:rsidR="006421CA" w:rsidRDefault="006421CA" w:rsidP="006421CA"/>
    <w:p w14:paraId="28F88A86" w14:textId="77777777" w:rsidR="006421CA" w:rsidRDefault="006421CA" w:rsidP="006421CA"/>
    <w:p w14:paraId="7435EC3E" w14:textId="77777777" w:rsidR="006421CA" w:rsidRDefault="006421CA" w:rsidP="006421CA"/>
    <w:p w14:paraId="620F47E8" w14:textId="77777777" w:rsidR="006421CA" w:rsidRDefault="006421CA" w:rsidP="006421CA"/>
    <w:p w14:paraId="4C4CAFA6" w14:textId="77777777" w:rsidR="006421CA" w:rsidRDefault="006421CA" w:rsidP="006421CA"/>
    <w:p w14:paraId="268F2457" w14:textId="77777777" w:rsidR="006421CA" w:rsidRDefault="006421CA" w:rsidP="006421CA"/>
    <w:p w14:paraId="1A0F2F05" w14:textId="77777777" w:rsidR="006421CA" w:rsidRDefault="006421CA" w:rsidP="006421CA"/>
    <w:p w14:paraId="2EDECC8D" w14:textId="77777777" w:rsidR="006421CA" w:rsidRDefault="006421CA" w:rsidP="006421CA"/>
    <w:p w14:paraId="35D266E9" w14:textId="77777777" w:rsidR="006421CA" w:rsidRDefault="006421CA" w:rsidP="006421CA"/>
    <w:p w14:paraId="40E9F50F" w14:textId="77777777" w:rsidR="006421CA" w:rsidRDefault="006421CA" w:rsidP="006421CA"/>
    <w:p w14:paraId="5DAAE62F" w14:textId="77777777" w:rsidR="006421CA" w:rsidRDefault="006421CA" w:rsidP="006421CA">
      <w:pPr>
        <w:jc w:val="center"/>
      </w:pPr>
      <w:r>
        <w:t>Tento výrobek je vhodný pouze pro dobře izolované prostory nebo příležitostné použití.</w:t>
      </w:r>
    </w:p>
    <w:p w14:paraId="12F57627" w14:textId="77777777" w:rsidR="006421CA" w:rsidRDefault="006421CA" w:rsidP="006421CA">
      <w:pPr>
        <w:jc w:val="center"/>
      </w:pPr>
    </w:p>
    <w:p w14:paraId="004D8739" w14:textId="77777777" w:rsidR="006421CA" w:rsidRPr="006421CA" w:rsidRDefault="006421CA" w:rsidP="006421CA">
      <w:pPr>
        <w:pStyle w:val="Nadpis2"/>
        <w:jc w:val="center"/>
        <w:rPr>
          <w:b/>
          <w:bCs/>
        </w:rPr>
      </w:pPr>
      <w:r w:rsidRPr="006421CA">
        <w:rPr>
          <w:b/>
          <w:bCs/>
        </w:rPr>
        <w:t>OPERATIVNÍ INSTRUKCE</w:t>
      </w:r>
    </w:p>
    <w:p w14:paraId="43861B86" w14:textId="394949A2" w:rsidR="006421CA" w:rsidRDefault="006421CA" w:rsidP="006421CA">
      <w:r>
        <w:t>Před použitím panelu nebo prováděním údržby si pozorně přečtěte pokyny. Dodržujte všechny bezpečnostní pokyny; nedodržení pokynů může vést k nehodám a/nebo škodám. Uschovejte si tyto pokyny.</w:t>
      </w:r>
    </w:p>
    <w:p w14:paraId="5D9BD7D8" w14:textId="77777777" w:rsidR="006421CA" w:rsidRDefault="006421CA" w:rsidP="006421CA"/>
    <w:p w14:paraId="2748CB3C" w14:textId="7624C0D0" w:rsidR="006421CA" w:rsidRPr="009253F0" w:rsidRDefault="009253F0" w:rsidP="009253F0">
      <w:pPr>
        <w:pStyle w:val="Nadpis2"/>
        <w:jc w:val="center"/>
        <w:rPr>
          <w:b/>
          <w:bCs/>
        </w:rPr>
      </w:pPr>
      <w:r w:rsidRPr="009253F0">
        <w:rPr>
          <w:b/>
          <w:bCs/>
        </w:rPr>
        <w:lastRenderedPageBreak/>
        <w:t>VŠEOBECNÉ BEZPEČNOSTNÍ INFORMACE</w:t>
      </w:r>
    </w:p>
    <w:p w14:paraId="7E4E32E1" w14:textId="45ACAF3E" w:rsidR="006421CA" w:rsidRDefault="006421CA" w:rsidP="006421CA">
      <w:r>
        <w:t xml:space="preserve">• </w:t>
      </w:r>
      <w:r>
        <w:t>Používejte tento ohřívač z uhlíkových vláken pouze tak, jak je uvedeno v tomto návodu. Jakékoli jiné použití, které není doporučeno výrobcem, může způsobit požár, úraz elektrickým proudem nebo zranění osob.</w:t>
      </w:r>
    </w:p>
    <w:p w14:paraId="1902E16B" w14:textId="77777777" w:rsidR="006421CA" w:rsidRDefault="006421CA" w:rsidP="006421CA">
      <w:r>
        <w:t>• Zajistěte, aby síťové napájení odpovídalo napětí uvedenému na datovém štítku ohřívače z uhlíkových vláken (</w:t>
      </w:r>
      <w:proofErr w:type="gramStart"/>
      <w:r>
        <w:t>220-240V</w:t>
      </w:r>
      <w:proofErr w:type="gramEnd"/>
      <w:r>
        <w:t>~50-60 Hz).</w:t>
      </w:r>
    </w:p>
    <w:p w14:paraId="1E8E8D21" w14:textId="77777777" w:rsidR="006421CA" w:rsidRDefault="006421CA" w:rsidP="006421CA">
      <w:r>
        <w:t>• Tento spotřebič mohou používat děti ve věku od 8 let a starší a osoby se sníženými fyzickými, smyslovými nebo duševními schopnostmi nebo nedostatkem zkušeností a znalostí, pokud jsou pod dohledem nebo jsou poučeny o používání spotřebiče bezpečným způsobem a rozumí související nebezpečí.</w:t>
      </w:r>
    </w:p>
    <w:p w14:paraId="5DC8FADC" w14:textId="77777777" w:rsidR="006421CA" w:rsidRDefault="006421CA" w:rsidP="006421CA">
      <w:r>
        <w:t>• Děti si se spotřebičem nesmějí hrát.</w:t>
      </w:r>
    </w:p>
    <w:p w14:paraId="024CBBE4" w14:textId="77777777" w:rsidR="006421CA" w:rsidRDefault="006421CA" w:rsidP="006421CA">
      <w:r>
        <w:t>• Čištění a uživatelskou údržbu nesmějí provádět děti bez dozoru.</w:t>
      </w:r>
    </w:p>
    <w:p w14:paraId="54D0D7DE" w14:textId="77777777" w:rsidR="006421CA" w:rsidRDefault="006421CA" w:rsidP="006421CA">
      <w:r>
        <w:t>• Tento výrobek není hračka.</w:t>
      </w:r>
    </w:p>
    <w:p w14:paraId="6AF648C6" w14:textId="77777777" w:rsidR="006421CA" w:rsidRDefault="006421CA" w:rsidP="006421CA">
      <w:r>
        <w:t>• Děti do 3 let musí být drženy mimo dosah, pokud nejsou pod neustálým dohledem.</w:t>
      </w:r>
    </w:p>
    <w:p w14:paraId="0552BEB5" w14:textId="77777777" w:rsidR="006421CA" w:rsidRDefault="006421CA" w:rsidP="006421CA">
      <w:r>
        <w:t>• Děti ve věku od 3 do 8 let smějí spotřebič zapínat/vypínat pouze za předpokladu, že je umístěn nebo instalován v normálním provozu.</w:t>
      </w:r>
    </w:p>
    <w:p w14:paraId="526AD316" w14:textId="77777777" w:rsidR="006421CA" w:rsidRDefault="006421CA" w:rsidP="006421CA">
      <w:r>
        <w:t>pozici a že obdrží dohled nebo pokyny týkající se bezpečného používání spotřebiče a rozumí nebezpečí.</w:t>
      </w:r>
    </w:p>
    <w:p w14:paraId="6730C8B5" w14:textId="77777777" w:rsidR="006421CA" w:rsidRDefault="006421CA" w:rsidP="006421CA">
      <w:r>
        <w:t>• Děti ve věku od 3 do 8 let nesmí zapojovat zástrčku, nastavovat nebo čistit spotřebič nebo provádět údržbu ze strany uživatele.</w:t>
      </w:r>
    </w:p>
    <w:p w14:paraId="5590C02A" w14:textId="77777777" w:rsidR="006421CA" w:rsidRDefault="006421CA" w:rsidP="006421CA">
      <w:r>
        <w:t>• UPOZORNĚNÍ: Některé části tohoto produktu se mohou velmi zahřát a způsobit popáleniny. Zvláštní pozornost je třeba věnovat dětem a</w:t>
      </w:r>
    </w:p>
    <w:p w14:paraId="2D28E121" w14:textId="77777777" w:rsidR="006421CA" w:rsidRDefault="006421CA" w:rsidP="006421CA">
      <w:r>
        <w:t>jsou přítomni zranitelní lidé.</w:t>
      </w:r>
    </w:p>
    <w:p w14:paraId="1451689C" w14:textId="77777777" w:rsidR="006421CA" w:rsidRDefault="006421CA" w:rsidP="006421CA">
      <w:r w:rsidRPr="00520A61">
        <w:rPr>
          <w:b/>
          <w:bCs/>
        </w:rPr>
        <w:t>• VAROVÁNÍ</w:t>
      </w:r>
      <w:r>
        <w:t>: Aby se předešlo nebezpečí způsobenému nechtěným resetováním tepelné pojistky, tento spotřebič nesmí být napájen přes externí spínací zařízení, jako je časovač, nebo připojen k obvodu, který je pravidelně zapínán a vypínán utility.</w:t>
      </w:r>
    </w:p>
    <w:p w14:paraId="1226F64D" w14:textId="77777777" w:rsidR="006421CA" w:rsidRDefault="006421CA" w:rsidP="006421CA">
      <w:r w:rsidRPr="00520A61">
        <w:rPr>
          <w:b/>
          <w:bCs/>
        </w:rPr>
        <w:t>• VAROVÁNÍ</w:t>
      </w:r>
      <w:r>
        <w:t>: nepoužívejte ohřívač s ventilátorem s ovladačem nebo jiným externím zařízením, které aktivuje spotřebič automaticky, protože hrozí nebezpečí požáru, pokud je ohřívač ventilátoru zakrytý nebo nesprávně umístěný.</w:t>
      </w:r>
    </w:p>
    <w:p w14:paraId="7BC3A257" w14:textId="77777777" w:rsidR="006421CA" w:rsidRDefault="006421CA" w:rsidP="006421CA">
      <w:r>
        <w:t>Neomezujte mřížky vstupu a výstupu vzduchu.</w:t>
      </w:r>
    </w:p>
    <w:p w14:paraId="10572AEC" w14:textId="6D0652B1" w:rsidR="009253F0" w:rsidRDefault="006421CA" w:rsidP="009253F0">
      <w:r>
        <w:t>• Spotřebič se při používání mírně zahřívá. Aby nedošlo k popálení,</w:t>
      </w:r>
      <w:r w:rsidR="009253F0" w:rsidRPr="009253F0">
        <w:t xml:space="preserve"> </w:t>
      </w:r>
      <w:r w:rsidR="009253F0">
        <w:t>nedovolte, aby se holá pokožka dotýkala horkých povrchů.</w:t>
      </w:r>
    </w:p>
    <w:p w14:paraId="7B16608B" w14:textId="77777777" w:rsidR="009253F0" w:rsidRDefault="009253F0" w:rsidP="009253F0">
      <w:r>
        <w:t>• Zajistěte, aby všechny předměty byly alespoň 1 metr od přední části a po stranách spotřebiče.</w:t>
      </w:r>
    </w:p>
    <w:p w14:paraId="2482B945" w14:textId="77777777" w:rsidR="009253F0" w:rsidRDefault="009253F0" w:rsidP="009253F0">
      <w:r>
        <w:t>• Pokud spotřebič nepoužíváte nebo pokud chcete provádět čištění, odpojte napájení.</w:t>
      </w:r>
    </w:p>
    <w:p w14:paraId="460A60CF" w14:textId="1955946A" w:rsidR="009253F0" w:rsidRDefault="009253F0" w:rsidP="009253F0">
      <w:r>
        <w:lastRenderedPageBreak/>
        <w:t>• Nepoužívejte topidlo z uhlíkových vláken v prašném prostředí nebo v přítomnosti hořlavých výparů (např. v dílnách nebo garážích) nebo výparů z barev.</w:t>
      </w:r>
    </w:p>
    <w:p w14:paraId="1730CFC0" w14:textId="2FA2812F" w:rsidR="009253F0" w:rsidRDefault="009253F0" w:rsidP="009253F0">
      <w:r>
        <w:t>• Na spotřebič nic nepokládejte, používejte jej k sušení oděvů.</w:t>
      </w:r>
    </w:p>
    <w:p w14:paraId="469EB777" w14:textId="77777777" w:rsidR="009253F0" w:rsidRDefault="009253F0" w:rsidP="009253F0">
      <w:r>
        <w:t>• Spotřebič používejte v dobře větraném prostoru.</w:t>
      </w:r>
    </w:p>
    <w:p w14:paraId="51F12B58" w14:textId="77777777" w:rsidR="009253F0" w:rsidRDefault="009253F0" w:rsidP="009253F0">
      <w:r>
        <w:t>• Nevkládejte prsty nebo cizí předměty do mřížek vstupu/výstupu vzduchu, protože by to mohlo vést k úrazu elektrickým proudem nebo požáru a mohlo by dojít k poškození spotřebiče.</w:t>
      </w:r>
    </w:p>
    <w:p w14:paraId="2C18A404" w14:textId="76040A33" w:rsidR="009253F0" w:rsidRDefault="009253F0" w:rsidP="009253F0">
      <w:r>
        <w:t>• Abyste předešli riziku požáru, neblokujte mřížky ani s nimi žádným způsobem nemanipulujte, když je ohřívač z uhlíkových vláken v provozu.</w:t>
      </w:r>
    </w:p>
    <w:p w14:paraId="4858E726" w14:textId="47152D59" w:rsidR="009253F0" w:rsidRDefault="009253F0" w:rsidP="009253F0">
      <w:r>
        <w:t>• Spotřebič nepoužívejte, pokud je kabel nebo zástrčka poškozená. Pokud je napájecí kabel poškozen, musí být vyměněn výrobcem nebo jeho technickou asistenční službou nebo v každém případě osobou s podobnou kvalifikací, aby se předešlo jakémukoli riziku.</w:t>
      </w:r>
    </w:p>
    <w:p w14:paraId="15A87167" w14:textId="6EABE427" w:rsidR="009253F0" w:rsidRDefault="009253F0" w:rsidP="009253F0">
      <w:r>
        <w:t>• Pokud je napájecí kabel poškozen, musí jej vyměnit výrobce, prodejce nebo podobně kvalifikovaná osoba, aby se předešlo bezpečnostním rizikům.</w:t>
      </w:r>
    </w:p>
    <w:p w14:paraId="7A1332AA" w14:textId="45819E80" w:rsidR="009253F0" w:rsidRDefault="009253F0" w:rsidP="009253F0">
      <w:r>
        <w:t>• Spotřebič nepoužívejte, pokud spadl z výšky nebo byl jakkoli poškozen. Obraťte se na kvalifikovaný technický personál, aby prozkoumal spotřebič nebo provedl jakékoli elektrické nebo mechanické opravy.</w:t>
      </w:r>
    </w:p>
    <w:p w14:paraId="4D8B9114" w14:textId="663DDE22" w:rsidR="009253F0" w:rsidRDefault="009253F0" w:rsidP="009253F0">
      <w:r>
        <w:t>• Nejčastější příčinou přehřátí je usazování prachu ve spotřebiči. Odstraňte usazeniny prachu odpojením spotřebiče ze zásuvky a vyčištěním vývodů vzduchu a mřížek pomocí vysavače.</w:t>
      </w:r>
    </w:p>
    <w:p w14:paraId="7E4986B3" w14:textId="0ED0A2DB" w:rsidR="009253F0" w:rsidRDefault="009253F0" w:rsidP="009253F0">
      <w:r>
        <w:t>• K čištění tohoto spotřebiče nepoužívejte abrazivní čisticí prostředky. Spotřebič čistěte pomocí vlhkého (ne mokrého) hadříku opláchnutého v horkém mýdlovém prostředku</w:t>
      </w:r>
    </w:p>
    <w:p w14:paraId="65C18A72" w14:textId="6EEDC0D7" w:rsidR="009253F0" w:rsidRDefault="009253F0" w:rsidP="009253F0">
      <w:r>
        <w:t>voda. Před čištěním vždy vytáhněte zástrčku ze zásuvky.</w:t>
      </w:r>
    </w:p>
    <w:p w14:paraId="4CE91659" w14:textId="77777777" w:rsidR="009253F0" w:rsidRDefault="009253F0" w:rsidP="009253F0">
      <w:r>
        <w:t>• Chcete-li odpojit ohřívač uhlíkových vláken, přepněte spínač do polohy OFF a vytáhněte zástrčku ze zásuvky. Zatáhněte pouze za zástrčku. Při odpojování topného tělesa z uhlíkových vláken netahejte za kabel.</w:t>
      </w:r>
    </w:p>
    <w:p w14:paraId="250B337E" w14:textId="77777777" w:rsidR="009253F0" w:rsidRDefault="009253F0" w:rsidP="009253F0">
      <w:r>
        <w:t>• Na kabel nepokládejte žádné předměty a neohýbejte jej.</w:t>
      </w:r>
    </w:p>
    <w:p w14:paraId="110DA7A9" w14:textId="7C16C2D4" w:rsidR="009253F0" w:rsidRDefault="009253F0" w:rsidP="009253F0">
      <w:r>
        <w:t>• Nedoporučuje se používat prodlužovací kabely, protože se mohou přehřát a způsobit požár. K provozu nepoužívejte jeden prodlužovací kabel</w:t>
      </w:r>
      <w:r>
        <w:t xml:space="preserve"> na </w:t>
      </w:r>
      <w:r>
        <w:t>více spotřebičů.</w:t>
      </w:r>
    </w:p>
    <w:p w14:paraId="53E5C0DB" w14:textId="4A893E82" w:rsidR="009253F0" w:rsidRDefault="009253F0" w:rsidP="009253F0">
      <w:r>
        <w:t>• Neponořujte kabel, zástrčku ani žádný jiný prvek spotřebiče do vody nebo jiných kapalin.</w:t>
      </w:r>
    </w:p>
    <w:p w14:paraId="30246FD2" w14:textId="77777777" w:rsidR="009253F0" w:rsidRDefault="009253F0" w:rsidP="009253F0">
      <w:r>
        <w:t>• Nedotýkejte se zástrčky mokrýma rukama.</w:t>
      </w:r>
    </w:p>
    <w:p w14:paraId="00E2921A" w14:textId="45B36DAF" w:rsidR="009253F0" w:rsidRDefault="009253F0" w:rsidP="009253F0">
      <w:r>
        <w:t>• Neumisťujte ohřívač uhlíkových vláken nad jiný zdroj tepla nebo do jeho blízkosti.</w:t>
      </w:r>
    </w:p>
    <w:p w14:paraId="0F0B9583" w14:textId="6E7FAF7E" w:rsidR="009253F0" w:rsidRPr="00520A61" w:rsidRDefault="00520A61" w:rsidP="009253F0">
      <w:pPr>
        <w:rPr>
          <w:b/>
          <w:bCs/>
        </w:rPr>
      </w:pPr>
      <w:r w:rsidRPr="00520A61">
        <w:rPr>
          <w:b/>
          <w:bCs/>
        </w:rPr>
        <w:drawing>
          <wp:anchor distT="0" distB="0" distL="114300" distR="114300" simplePos="0" relativeHeight="251659264" behindDoc="1" locked="0" layoutInCell="1" allowOverlap="1" wp14:anchorId="5998E2C0" wp14:editId="4918A2C3">
            <wp:simplePos x="0" y="0"/>
            <wp:positionH relativeFrom="column">
              <wp:posOffset>3253105</wp:posOffset>
            </wp:positionH>
            <wp:positionV relativeFrom="paragraph">
              <wp:posOffset>86995</wp:posOffset>
            </wp:positionV>
            <wp:extent cx="589454" cy="600075"/>
            <wp:effectExtent l="0" t="0" r="1270" b="0"/>
            <wp:wrapNone/>
            <wp:docPr id="146030882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30882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454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53F0" w:rsidRPr="00520A61">
        <w:rPr>
          <w:b/>
          <w:bCs/>
        </w:rPr>
        <w:t>VAROVÁNÍ: NEZAKRÝVEJTE OHŘÍVAČ Z UHLÍKOVÉHO VLÁKNA, ABY STE ZABRÁNILI PŘEHŘÁTÍ.</w:t>
      </w:r>
    </w:p>
    <w:p w14:paraId="4A73808E" w14:textId="6E398547" w:rsidR="009253F0" w:rsidRDefault="009253F0" w:rsidP="009253F0">
      <w:r>
        <w:t>Níže uvedený symbol signalizuje výše uvedené varování:</w:t>
      </w:r>
      <w:r w:rsidR="00520A61" w:rsidRPr="00520A61">
        <w:rPr>
          <w:noProof/>
        </w:rPr>
        <w:t xml:space="preserve"> </w:t>
      </w:r>
    </w:p>
    <w:p w14:paraId="4C17B53E" w14:textId="77777777" w:rsidR="009253F0" w:rsidRPr="00520A61" w:rsidRDefault="009253F0" w:rsidP="009253F0">
      <w:pPr>
        <w:rPr>
          <w:b/>
          <w:bCs/>
        </w:rPr>
      </w:pPr>
      <w:r>
        <w:lastRenderedPageBreak/>
        <w:t xml:space="preserve">• Ohřívač z uhlíkových vláken může způsobit riziko požáru, pokud je během provozu zakryt nebo přijde do kontaktu s hořlavým materiálem včetně záclon, závěsů, přikrývek atd. </w:t>
      </w:r>
      <w:r w:rsidRPr="00520A61">
        <w:rPr>
          <w:b/>
          <w:bCs/>
        </w:rPr>
        <w:t>OHŘÍVAČ Z UHLÍKOVÝCH VLÁKEN UCHOVÁVEJTE OD TĚCHTO MATERIÁLŮ.</w:t>
      </w:r>
    </w:p>
    <w:p w14:paraId="4490F206" w14:textId="77777777" w:rsidR="009253F0" w:rsidRDefault="009253F0" w:rsidP="009253F0">
      <w:r>
        <w:t>• Nepřipojujte spotřebič k elektrické síti, dokud nebude řádně smontován a umístěn.</w:t>
      </w:r>
    </w:p>
    <w:p w14:paraId="07A1BC9B" w14:textId="77777777" w:rsidR="009253F0" w:rsidRDefault="009253F0" w:rsidP="009253F0">
      <w:r>
        <w:t>• Neveďte kabel pod koberci. Nezakrývejte kabel přikrývkami, koberci nebo podobnými materiály. Umístěte kabel daleko od rušných oblastí nebo tam, kde nemůže být náhodně vytažen.</w:t>
      </w:r>
    </w:p>
    <w:p w14:paraId="62CD336A" w14:textId="77777777" w:rsidR="009253F0" w:rsidRDefault="009253F0" w:rsidP="009253F0">
      <w:r>
        <w:t>• Nepoužívejte ohřívač z uhlíkových vláken v těsné blízkosti van, sprch, umyvadel nebo bazénů.</w:t>
      </w:r>
    </w:p>
    <w:p w14:paraId="753A50AE" w14:textId="77777777" w:rsidR="009253F0" w:rsidRDefault="009253F0" w:rsidP="009253F0">
      <w:r>
        <w:t>• Používejte spotřebič v koupelně.</w:t>
      </w:r>
    </w:p>
    <w:p w14:paraId="593627FC" w14:textId="77777777" w:rsidR="009253F0" w:rsidRDefault="009253F0" w:rsidP="009253F0">
      <w:r>
        <w:t>• Topné zařízení nesmí být umístěno bezprostředně pod elektrickou zásuvkou.</w:t>
      </w:r>
    </w:p>
    <w:p w14:paraId="0DA8C34B" w14:textId="77777777" w:rsidR="009253F0" w:rsidRDefault="009253F0" w:rsidP="009253F0">
      <w:r>
        <w:t>• Nepoužívejte spotřebič venku.</w:t>
      </w:r>
    </w:p>
    <w:p w14:paraId="1E58D86F" w14:textId="77777777" w:rsidR="009253F0" w:rsidRDefault="009253F0" w:rsidP="009253F0">
      <w:r>
        <w:t>• Při prvním spuštění může ohřívač uhlíkových vláken vydávat mírný, neškodný zápach. Tento zápach je normálním jevem počátečního zahřátí vnitřních topných těles a neměl by se později opakovat.</w:t>
      </w:r>
    </w:p>
    <w:p w14:paraId="645A2FBE" w14:textId="67792863" w:rsidR="009253F0" w:rsidRPr="00520A61" w:rsidRDefault="009253F0" w:rsidP="009253F0">
      <w:pPr>
        <w:rPr>
          <w:b/>
          <w:bCs/>
        </w:rPr>
      </w:pPr>
      <w:r w:rsidRPr="00520A61">
        <w:rPr>
          <w:b/>
          <w:bCs/>
        </w:rPr>
        <w:t>VAROVÁNÍ: NEZ</w:t>
      </w:r>
      <w:r w:rsidR="00520A61" w:rsidRPr="00520A61">
        <w:rPr>
          <w:b/>
          <w:bCs/>
        </w:rPr>
        <w:t>A</w:t>
      </w:r>
      <w:r w:rsidRPr="00520A61">
        <w:rPr>
          <w:b/>
          <w:bCs/>
        </w:rPr>
        <w:t>LEP</w:t>
      </w:r>
      <w:r w:rsidR="00520A61" w:rsidRPr="00520A61">
        <w:rPr>
          <w:b/>
          <w:bCs/>
        </w:rPr>
        <w:t>U</w:t>
      </w:r>
      <w:r w:rsidRPr="00520A61">
        <w:rPr>
          <w:b/>
          <w:bCs/>
        </w:rPr>
        <w:t>JTE NA TLAČÍTKO ZAP/VYP JAKO JEDINÝ PROSTŘEDEK PRO ODPOJENÍ NAPÁJENÍ. PŘI SERVISU NEBO PŘEMÍSTĚNÍ OHŘÍVAČE NA UHLÍKOVÁ VLÁKNA VŽDY</w:t>
      </w:r>
      <w:r w:rsidR="00520A61" w:rsidRPr="00520A61">
        <w:rPr>
          <w:b/>
          <w:bCs/>
        </w:rPr>
        <w:t xml:space="preserve"> </w:t>
      </w:r>
      <w:r w:rsidRPr="00520A61">
        <w:rPr>
          <w:b/>
          <w:bCs/>
        </w:rPr>
        <w:t>ODPOJTE NAPÁJECÍ ŠŇŮRU.</w:t>
      </w:r>
    </w:p>
    <w:p w14:paraId="72E6876D" w14:textId="77777777" w:rsidR="009253F0" w:rsidRDefault="009253F0" w:rsidP="009253F0">
      <w:r>
        <w:t>• Topné těleso z uhlíkových vláken má uvnitř horké a jiskřící nebo jiskřící části. Nesmí se používat v potenciálně nebezpečných místech, jako je hořlavá, výbušná, chemicky zatížená nebo mokrá atmosféra.</w:t>
      </w:r>
    </w:p>
    <w:p w14:paraId="720AFF8F" w14:textId="1D09FB67" w:rsidR="009253F0" w:rsidRDefault="009253F0" w:rsidP="009253F0">
      <w:r>
        <w:t>• Nepokládejte ohřívač uhlíkových vláken na měkké povrchy, jako je postel, kde by se mohly zablokovat otvory. Při provozu vždy umístěte ohřívač z uhlíkových vláken na stabilní, plochý a rovný povrch, abyste se vyhnuli nebezpečí</w:t>
      </w:r>
      <w:r w:rsidR="00520A61">
        <w:t xml:space="preserve"> </w:t>
      </w:r>
      <w:r>
        <w:t>převrácení ohřívače z uhlíkových vláken. Umístěte napájecí kabel tak, aby na něm neleželo ohřívač uhlíkových vláken nebo jiné předměty.</w:t>
      </w:r>
    </w:p>
    <w:p w14:paraId="2AFAFB80" w14:textId="77777777" w:rsidR="009253F0" w:rsidRDefault="009253F0" w:rsidP="009253F0">
      <w:r>
        <w:t>• Pokud ohřívač uhlíkových vláken nepoužíváte, vždy jej odpojte.</w:t>
      </w:r>
    </w:p>
    <w:p w14:paraId="798F1C5D" w14:textId="77777777" w:rsidR="009253F0" w:rsidRDefault="009253F0" w:rsidP="009253F0">
      <w:r>
        <w:t>• Abyste předešli nehodám, vypněte jednotku, pokud je bez dozoru.</w:t>
      </w:r>
    </w:p>
    <w:p w14:paraId="386F9AA2" w14:textId="024004D7" w:rsidR="006421CA" w:rsidRDefault="009253F0" w:rsidP="009253F0">
      <w:r>
        <w:t>• V případě jakýchkoli problémů (abnormální hluk nebo podivný zápach) spotřebič okamžitě vypněte, nepokoušejte se jej opravit a odneste jej do místního poprodejního servisu.</w:t>
      </w:r>
    </w:p>
    <w:p w14:paraId="11C0CE0E" w14:textId="77777777" w:rsidR="00520A61" w:rsidRDefault="00520A61" w:rsidP="009253F0"/>
    <w:p w14:paraId="0894150C" w14:textId="30197B2E" w:rsidR="00520A61" w:rsidRDefault="00520A61" w:rsidP="00520A61">
      <w:pPr>
        <w:pStyle w:val="Nadpis2"/>
        <w:jc w:val="center"/>
      </w:pPr>
      <w:r>
        <w:rPr>
          <w:b/>
          <w:bCs/>
        </w:rPr>
        <w:lastRenderedPageBreak/>
        <w:t xml:space="preserve">POPIS </w:t>
      </w:r>
      <w:r w:rsidRPr="00520A61">
        <w:rPr>
          <w:b/>
          <w:bCs/>
        </w:rPr>
        <w:t>PRODUKT</w:t>
      </w:r>
      <w:r>
        <w:rPr>
          <w:b/>
          <w:bCs/>
        </w:rPr>
        <w:t>U</w:t>
      </w:r>
    </w:p>
    <w:p w14:paraId="0531CD02" w14:textId="77777777" w:rsidR="00520A61" w:rsidRDefault="00520A61" w:rsidP="00520A61">
      <w:r w:rsidRPr="00520A61">
        <w:drawing>
          <wp:anchor distT="0" distB="0" distL="114300" distR="114300" simplePos="0" relativeHeight="251660288" behindDoc="1" locked="0" layoutInCell="1" allowOverlap="1" wp14:anchorId="455C38B8" wp14:editId="42CEC337">
            <wp:simplePos x="0" y="0"/>
            <wp:positionH relativeFrom="margin">
              <wp:align>left</wp:align>
            </wp:positionH>
            <wp:positionV relativeFrom="paragraph">
              <wp:posOffset>281940</wp:posOffset>
            </wp:positionV>
            <wp:extent cx="3305175" cy="4438650"/>
            <wp:effectExtent l="0" t="0" r="9525" b="0"/>
            <wp:wrapTight wrapText="bothSides">
              <wp:wrapPolygon edited="0">
                <wp:start x="0" y="0"/>
                <wp:lineTo x="0" y="21507"/>
                <wp:lineTo x="21538" y="21507"/>
                <wp:lineTo x="21538" y="0"/>
                <wp:lineTo x="0" y="0"/>
              </wp:wrapPolygon>
            </wp:wrapTight>
            <wp:docPr id="36979166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79166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10EECF" w14:textId="1A0D242F" w:rsidR="00520A61" w:rsidRDefault="00520A61" w:rsidP="00520A61">
      <w:r>
        <w:t>1) Zadní rukojeť pro přenášení</w:t>
      </w:r>
    </w:p>
    <w:p w14:paraId="11A66873" w14:textId="77777777" w:rsidR="00520A61" w:rsidRDefault="00520A61" w:rsidP="00520A61">
      <w:r>
        <w:t>2) Horní část jednotky</w:t>
      </w:r>
    </w:p>
    <w:p w14:paraId="3801B0CF" w14:textId="77777777" w:rsidR="00520A61" w:rsidRDefault="00520A61" w:rsidP="00520A61">
      <w:r>
        <w:t>3) Kovová mřížka</w:t>
      </w:r>
    </w:p>
    <w:p w14:paraId="33E8D569" w14:textId="01ECF7E4" w:rsidR="00520A61" w:rsidRDefault="00520A61" w:rsidP="00520A61">
      <w:r>
        <w:t>4) Topná tělesa z uhlíkových vláken</w:t>
      </w:r>
    </w:p>
    <w:p w14:paraId="064FD951" w14:textId="77777777" w:rsidR="00520A61" w:rsidRDefault="00520A61" w:rsidP="00520A61">
      <w:r>
        <w:t>5) Knoflík pro volbu režimů vytápění</w:t>
      </w:r>
    </w:p>
    <w:p w14:paraId="5E7E2449" w14:textId="30AF3050" w:rsidR="00520A61" w:rsidRDefault="00520A61" w:rsidP="00520A61">
      <w:r>
        <w:t>6) Základna</w:t>
      </w:r>
      <w:r>
        <w:tab/>
      </w:r>
    </w:p>
    <w:p w14:paraId="296B6D06" w14:textId="77777777" w:rsidR="00520A61" w:rsidRDefault="00520A61" w:rsidP="00520A61"/>
    <w:p w14:paraId="206F5139" w14:textId="77777777" w:rsidR="00520A61" w:rsidRDefault="00520A61" w:rsidP="00520A61"/>
    <w:p w14:paraId="3365DFDF" w14:textId="77777777" w:rsidR="00520A61" w:rsidRDefault="00520A61" w:rsidP="00520A61"/>
    <w:p w14:paraId="46665966" w14:textId="77777777" w:rsidR="00520A61" w:rsidRDefault="00520A61" w:rsidP="00520A61"/>
    <w:p w14:paraId="5F44F532" w14:textId="42772C43" w:rsidR="00520A61" w:rsidRDefault="00520A61" w:rsidP="00520A61"/>
    <w:p w14:paraId="7C1278A8" w14:textId="7858C9AF" w:rsidR="00520A61" w:rsidRDefault="00520A61" w:rsidP="00520A61"/>
    <w:p w14:paraId="34C382B0" w14:textId="3D494B2C" w:rsidR="00520A61" w:rsidRDefault="00520A61" w:rsidP="00520A61"/>
    <w:p w14:paraId="0AA98A02" w14:textId="5C86531F" w:rsidR="00520A61" w:rsidRDefault="00520A61" w:rsidP="00520A61"/>
    <w:p w14:paraId="08C263C1" w14:textId="77777777" w:rsidR="003C479A" w:rsidRDefault="003C479A" w:rsidP="003C479A">
      <w:pPr>
        <w:pStyle w:val="Nadpis1"/>
        <w:jc w:val="center"/>
        <w:rPr>
          <w:b/>
          <w:bCs/>
        </w:rPr>
      </w:pPr>
    </w:p>
    <w:p w14:paraId="69A6B89A" w14:textId="77777777" w:rsidR="003C479A" w:rsidRDefault="003C479A" w:rsidP="003C479A"/>
    <w:p w14:paraId="1ECE1A10" w14:textId="77777777" w:rsidR="003C479A" w:rsidRDefault="003C479A" w:rsidP="003C479A"/>
    <w:p w14:paraId="700B9C7D" w14:textId="77777777" w:rsidR="003C479A" w:rsidRDefault="003C479A" w:rsidP="003C479A"/>
    <w:p w14:paraId="163617B8" w14:textId="77777777" w:rsidR="003C479A" w:rsidRDefault="003C479A" w:rsidP="003C479A"/>
    <w:p w14:paraId="7E071C23" w14:textId="77777777" w:rsidR="003C479A" w:rsidRDefault="003C479A" w:rsidP="003C479A"/>
    <w:p w14:paraId="3A2F0E9C" w14:textId="77777777" w:rsidR="003C479A" w:rsidRDefault="003C479A" w:rsidP="003C479A"/>
    <w:p w14:paraId="337BA24D" w14:textId="77777777" w:rsidR="003C479A" w:rsidRDefault="003C479A" w:rsidP="003C479A"/>
    <w:p w14:paraId="2112F57F" w14:textId="77777777" w:rsidR="003C479A" w:rsidRDefault="003C479A" w:rsidP="003C479A"/>
    <w:p w14:paraId="7101F8BC" w14:textId="77777777" w:rsidR="003C479A" w:rsidRDefault="003C479A" w:rsidP="003C479A"/>
    <w:p w14:paraId="4932D76C" w14:textId="77777777" w:rsidR="003C479A" w:rsidRDefault="003C479A" w:rsidP="003C479A"/>
    <w:p w14:paraId="30D6A4B6" w14:textId="77777777" w:rsidR="003C479A" w:rsidRDefault="003C479A" w:rsidP="003C479A"/>
    <w:p w14:paraId="161F7087" w14:textId="77777777" w:rsidR="003C479A" w:rsidRPr="003C479A" w:rsidRDefault="003C479A" w:rsidP="003C479A"/>
    <w:p w14:paraId="696EF82F" w14:textId="4765E060" w:rsidR="00520A61" w:rsidRDefault="003C479A" w:rsidP="003C479A">
      <w:pPr>
        <w:pStyle w:val="Nadpis1"/>
        <w:jc w:val="center"/>
        <w:rPr>
          <w:b/>
          <w:bCs/>
        </w:rPr>
      </w:pPr>
      <w:r w:rsidRPr="003C479A">
        <w:rPr>
          <w:b/>
          <w:bCs/>
        </w:rPr>
        <w:lastRenderedPageBreak/>
        <w:t>KONTROLNÍ PANEL</w:t>
      </w:r>
    </w:p>
    <w:p w14:paraId="3961EB2E" w14:textId="0BECBE8A" w:rsidR="003C479A" w:rsidRDefault="003C479A" w:rsidP="003C479A">
      <w:r w:rsidRPr="003C479A">
        <w:drawing>
          <wp:anchor distT="0" distB="0" distL="114300" distR="114300" simplePos="0" relativeHeight="251661312" behindDoc="1" locked="0" layoutInCell="1" allowOverlap="1" wp14:anchorId="49B8691B" wp14:editId="4BF382EC">
            <wp:simplePos x="0" y="0"/>
            <wp:positionH relativeFrom="margin">
              <wp:align>center</wp:align>
            </wp:positionH>
            <wp:positionV relativeFrom="paragraph">
              <wp:posOffset>37465</wp:posOffset>
            </wp:positionV>
            <wp:extent cx="3305175" cy="3133725"/>
            <wp:effectExtent l="0" t="0" r="9525" b="9525"/>
            <wp:wrapTight wrapText="bothSides">
              <wp:wrapPolygon edited="0">
                <wp:start x="0" y="0"/>
                <wp:lineTo x="0" y="21534"/>
                <wp:lineTo x="21538" y="21534"/>
                <wp:lineTo x="21538" y="0"/>
                <wp:lineTo x="0" y="0"/>
              </wp:wrapPolygon>
            </wp:wrapTight>
            <wp:docPr id="167476022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760229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16BC1A" w14:textId="77777777" w:rsidR="003C479A" w:rsidRDefault="003C479A" w:rsidP="003C479A"/>
    <w:p w14:paraId="5DEBD4BC" w14:textId="77777777" w:rsidR="003C479A" w:rsidRDefault="003C479A" w:rsidP="003C479A"/>
    <w:p w14:paraId="6E242123" w14:textId="77777777" w:rsidR="003C479A" w:rsidRDefault="003C479A" w:rsidP="003C479A"/>
    <w:p w14:paraId="66F12F78" w14:textId="5553D3AF" w:rsidR="003C479A" w:rsidRDefault="003C479A" w:rsidP="003C479A"/>
    <w:p w14:paraId="7DDA322A" w14:textId="77777777" w:rsidR="003C479A" w:rsidRDefault="003C479A" w:rsidP="003C479A"/>
    <w:p w14:paraId="027B4D42" w14:textId="7FFCB43A" w:rsidR="003C479A" w:rsidRDefault="003C479A" w:rsidP="003C479A"/>
    <w:p w14:paraId="3976EE8D" w14:textId="77777777" w:rsidR="003C479A" w:rsidRDefault="003C479A" w:rsidP="003C479A"/>
    <w:p w14:paraId="7CE62554" w14:textId="77777777" w:rsidR="003C479A" w:rsidRDefault="003C479A" w:rsidP="003C479A"/>
    <w:p w14:paraId="564E5D7C" w14:textId="77777777" w:rsidR="003C479A" w:rsidRDefault="003C479A" w:rsidP="003C479A"/>
    <w:p w14:paraId="5DD2E566" w14:textId="1912A817" w:rsidR="003C479A" w:rsidRDefault="003C479A" w:rsidP="003C479A"/>
    <w:p w14:paraId="29CD4A3B" w14:textId="77777777" w:rsidR="003C479A" w:rsidRDefault="003C479A" w:rsidP="003C479A">
      <w:r>
        <w:t>1) ON/OFF</w:t>
      </w:r>
    </w:p>
    <w:p w14:paraId="43A58E2D" w14:textId="77777777" w:rsidR="003C479A" w:rsidRDefault="003C479A" w:rsidP="003C479A">
      <w:r>
        <w:t>2) Režim vytápění ECO (400 W)</w:t>
      </w:r>
    </w:p>
    <w:p w14:paraId="414C3EE5" w14:textId="77777777" w:rsidR="003C479A" w:rsidRDefault="003C479A" w:rsidP="003C479A">
      <w:r>
        <w:t>3) Režim topení COMFORT (800 W)</w:t>
      </w:r>
    </w:p>
    <w:p w14:paraId="2515BC46" w14:textId="77777777" w:rsidR="003C479A" w:rsidRDefault="003C479A" w:rsidP="003C479A"/>
    <w:p w14:paraId="4DE47E2E" w14:textId="77777777" w:rsidR="003C479A" w:rsidRDefault="003C479A" w:rsidP="003C479A">
      <w:r>
        <w:t>Nastavte ovládací knoflík na požadovaný režim vytápění: ECO (400 W) nebo COMFORT (800 W).</w:t>
      </w:r>
    </w:p>
    <w:p w14:paraId="20006E3D" w14:textId="51C97FC1" w:rsidR="003C479A" w:rsidRDefault="003C479A" w:rsidP="003C479A">
      <w:r>
        <w:t>Otočením otočného tlačítka na 0 zastavíte provoz spotřebiče.</w:t>
      </w:r>
    </w:p>
    <w:p w14:paraId="58448021" w14:textId="4E13A719" w:rsidR="003C479A" w:rsidRDefault="003C479A" w:rsidP="003C479A">
      <w:pPr>
        <w:pStyle w:val="Nadpis1"/>
        <w:jc w:val="center"/>
        <w:rPr>
          <w:b/>
          <w:bCs/>
        </w:rPr>
      </w:pPr>
      <w:r w:rsidRPr="003C479A">
        <w:rPr>
          <w:b/>
          <w:bCs/>
        </w:rPr>
        <w:t>ÚDRŽBA A SKLADOVÁNÍ</w:t>
      </w:r>
    </w:p>
    <w:p w14:paraId="5B12781A" w14:textId="77777777" w:rsidR="003C479A" w:rsidRDefault="003C479A" w:rsidP="003C479A">
      <w:r>
        <w:t>PŘED ČIŠTĚNÍM NEBO ÚDRŽBOU SPOTŘEBIČ VŽDY VYPOJTE ZE ZÁSUVKY.</w:t>
      </w:r>
    </w:p>
    <w:p w14:paraId="4ED40E2A" w14:textId="6E966106" w:rsidR="003C479A" w:rsidRDefault="003C479A" w:rsidP="003C479A">
      <w:r>
        <w:t>DŮLEŽITÉ: NEPONOŘUJTE OHŘÍVAČ DO VODY.</w:t>
      </w:r>
    </w:p>
    <w:p w14:paraId="23266760" w14:textId="77777777" w:rsidR="00CB43E4" w:rsidRPr="00CB43E4" w:rsidRDefault="00CB43E4" w:rsidP="00CB43E4">
      <w:pPr>
        <w:rPr>
          <w:b/>
          <w:bCs/>
        </w:rPr>
      </w:pPr>
      <w:r w:rsidRPr="00CB43E4">
        <w:rPr>
          <w:b/>
          <w:bCs/>
        </w:rPr>
        <w:t>Čištění vnějšího povrchu spotřebiče</w:t>
      </w:r>
    </w:p>
    <w:p w14:paraId="13589C1A" w14:textId="77777777" w:rsidR="00CB43E4" w:rsidRDefault="00CB43E4" w:rsidP="00CB43E4">
      <w:r>
        <w:t>Před prováděním jakékoli údržby nebo přemístěním spotřebič vypněte a odpojte ze zásuvky. K odstranění prachu z ohřívače použijte měkký hadřík. Pokud je ohřívač nadměrně znečištěný, použijte měkký hadřík navlhčený vodou a jemným čisticím prostředkem při teplotě nižší než 50 °C. Před použitím nechte ohřívač úplně vyschnout. Nepoužívejte korozivní čisticí prostředky nebo rozpouštědla, jako je benzín. Zařízení neomývejte vodou. Nepoužívejte oleje, chemické látky ani jiné předměty</w:t>
      </w:r>
    </w:p>
    <w:p w14:paraId="49695D33" w14:textId="77777777" w:rsidR="00CB43E4" w:rsidRDefault="00CB43E4" w:rsidP="00CB43E4">
      <w:r>
        <w:t>k čištění, které může poškodit povrch. K odstranění prachu z mřížek vstupu/výstupu vzduchu použijte vysavač.</w:t>
      </w:r>
    </w:p>
    <w:p w14:paraId="01111AEE" w14:textId="77777777" w:rsidR="00CB43E4" w:rsidRDefault="00CB43E4" w:rsidP="00CB43E4"/>
    <w:p w14:paraId="6A293981" w14:textId="77777777" w:rsidR="00CB43E4" w:rsidRPr="00CB43E4" w:rsidRDefault="00CB43E4" w:rsidP="00CB43E4">
      <w:pPr>
        <w:rPr>
          <w:b/>
          <w:bCs/>
        </w:rPr>
      </w:pPr>
      <w:r w:rsidRPr="00CB43E4">
        <w:rPr>
          <w:b/>
          <w:bCs/>
        </w:rPr>
        <w:lastRenderedPageBreak/>
        <w:t>ÚLOŽNÝ PROSTOR</w:t>
      </w:r>
    </w:p>
    <w:p w14:paraId="41F7773C" w14:textId="4A8FEABF" w:rsidR="00CB43E4" w:rsidRPr="003C479A" w:rsidRDefault="00CB43E4" w:rsidP="00CB43E4">
      <w:r>
        <w:t>Pokud se spotřebič delší dobu nepoužívá, musí být uložen spolu s tímto návodem v původním obalu na chladném a suchém místě.</w:t>
      </w:r>
    </w:p>
    <w:p w14:paraId="5C9B50B6" w14:textId="13B70695" w:rsidR="00CB43E4" w:rsidRPr="00CB43E4" w:rsidRDefault="00CB43E4" w:rsidP="00CB43E4">
      <w:pPr>
        <w:pStyle w:val="Nadpis1"/>
        <w:rPr>
          <w:b/>
          <w:bCs/>
        </w:rPr>
      </w:pPr>
      <w:r w:rsidRPr="00CB43E4">
        <w:rPr>
          <w:b/>
          <w:bCs/>
        </w:rPr>
        <w:drawing>
          <wp:anchor distT="0" distB="0" distL="114300" distR="114300" simplePos="0" relativeHeight="251662336" behindDoc="1" locked="0" layoutInCell="1" allowOverlap="1" wp14:anchorId="04A77696" wp14:editId="51B8089C">
            <wp:simplePos x="0" y="0"/>
            <wp:positionH relativeFrom="margin">
              <wp:align>left</wp:align>
            </wp:positionH>
            <wp:positionV relativeFrom="paragraph">
              <wp:posOffset>55245</wp:posOffset>
            </wp:positionV>
            <wp:extent cx="523875" cy="607060"/>
            <wp:effectExtent l="0" t="0" r="9525" b="2540"/>
            <wp:wrapTight wrapText="bothSides">
              <wp:wrapPolygon edited="0">
                <wp:start x="0" y="0"/>
                <wp:lineTo x="0" y="21013"/>
                <wp:lineTo x="21207" y="21013"/>
                <wp:lineTo x="21207" y="0"/>
                <wp:lineTo x="0" y="0"/>
              </wp:wrapPolygon>
            </wp:wrapTight>
            <wp:docPr id="92337066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370664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607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I</w:t>
      </w:r>
      <w:r w:rsidRPr="00CB43E4">
        <w:rPr>
          <w:b/>
          <w:bCs/>
        </w:rPr>
        <w:t>NFORMACE PRO SPRÁVNOU LIKVIDÁCI PRODUKTU V SOULADU S EVROPSKOU SMĚRNICÍ 2012/19/EU</w:t>
      </w:r>
    </w:p>
    <w:p w14:paraId="3321BF24" w14:textId="4D742B76" w:rsidR="003C479A" w:rsidRDefault="00CB43E4" w:rsidP="00CB43E4">
      <w:r>
        <w:t>Na konci své životnosti nesmí být toto zařízení likvidováno jako domovní odpad. Je třeba jej kontaktovat ve speciálních místních sběrných střediscích komunálního odpadu nebo u prodejce poskytujícího tuto službu. Oddělená likvidace elektrických a elektronických zařízení zabraňuje možným negativním vlivům na životní prostředí a lidské zdraví vyplývajícím z nesprávné likvidace a umožňuje regeneraci a recyklaci jejich součástí za účelem dosažení významných úspor energie a zdrojů. Aby byla zdůrazněna povinnost likvidovat toto zařízení odděleně, je výrobek označen přeškrtnutou popelnicí.</w:t>
      </w:r>
    </w:p>
    <w:p w14:paraId="32EEAF6E" w14:textId="77777777" w:rsidR="003C479A" w:rsidRDefault="003C479A" w:rsidP="003C479A"/>
    <w:p w14:paraId="1162BC4F" w14:textId="77777777" w:rsidR="003C479A" w:rsidRDefault="003C479A" w:rsidP="003C479A"/>
    <w:p w14:paraId="66D6CD80" w14:textId="77777777" w:rsidR="003C479A" w:rsidRPr="003C479A" w:rsidRDefault="003C479A" w:rsidP="003C479A"/>
    <w:sectPr w:rsidR="003C479A" w:rsidRPr="003C479A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582443" w14:textId="77777777" w:rsidR="0098637E" w:rsidRDefault="0098637E" w:rsidP="0098637E">
      <w:pPr>
        <w:spacing w:after="0" w:line="240" w:lineRule="auto"/>
      </w:pPr>
      <w:r>
        <w:separator/>
      </w:r>
    </w:p>
  </w:endnote>
  <w:endnote w:type="continuationSeparator" w:id="0">
    <w:p w14:paraId="02B2447C" w14:textId="77777777" w:rsidR="0098637E" w:rsidRDefault="0098637E" w:rsidP="00986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2F6A02" w14:textId="77777777" w:rsidR="0098637E" w:rsidRDefault="0098637E" w:rsidP="0098637E">
      <w:pPr>
        <w:spacing w:after="0" w:line="240" w:lineRule="auto"/>
      </w:pPr>
      <w:r>
        <w:separator/>
      </w:r>
    </w:p>
  </w:footnote>
  <w:footnote w:type="continuationSeparator" w:id="0">
    <w:p w14:paraId="04342060" w14:textId="77777777" w:rsidR="0098637E" w:rsidRDefault="0098637E" w:rsidP="009863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57A95" w14:textId="23F63781" w:rsidR="0098637E" w:rsidRDefault="0098637E">
    <w:pPr>
      <w:pStyle w:val="Zhlav"/>
    </w:pPr>
    <w:r w:rsidRPr="0098637E">
      <w:drawing>
        <wp:anchor distT="0" distB="0" distL="114300" distR="114300" simplePos="0" relativeHeight="251658240" behindDoc="1" locked="0" layoutInCell="1" allowOverlap="1" wp14:anchorId="37BC0D75" wp14:editId="5F030F13">
          <wp:simplePos x="0" y="0"/>
          <wp:positionH relativeFrom="column">
            <wp:posOffset>1395730</wp:posOffset>
          </wp:positionH>
          <wp:positionV relativeFrom="paragraph">
            <wp:posOffset>-449580</wp:posOffset>
          </wp:positionV>
          <wp:extent cx="2695575" cy="1309370"/>
          <wp:effectExtent l="0" t="0" r="9525" b="5080"/>
          <wp:wrapTopAndBottom/>
          <wp:docPr id="160962489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9624897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843" b="9122"/>
                  <a:stretch/>
                </pic:blipFill>
                <pic:spPr bwMode="auto">
                  <a:xfrm>
                    <a:off x="0" y="0"/>
                    <a:ext cx="2695575" cy="13093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37E"/>
    <w:rsid w:val="00374166"/>
    <w:rsid w:val="003C479A"/>
    <w:rsid w:val="00477DF1"/>
    <w:rsid w:val="00520A61"/>
    <w:rsid w:val="005738AB"/>
    <w:rsid w:val="006418E2"/>
    <w:rsid w:val="006421CA"/>
    <w:rsid w:val="009253F0"/>
    <w:rsid w:val="0098637E"/>
    <w:rsid w:val="00CB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DA055"/>
  <w15:chartTrackingRefBased/>
  <w15:docId w15:val="{F1E42C44-5DDC-4EFF-8EB5-1F7133F20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741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421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863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8637E"/>
  </w:style>
  <w:style w:type="paragraph" w:styleId="Zpat">
    <w:name w:val="footer"/>
    <w:basedOn w:val="Normln"/>
    <w:link w:val="ZpatChar"/>
    <w:uiPriority w:val="99"/>
    <w:unhideWhenUsed/>
    <w:rsid w:val="009863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8637E"/>
  </w:style>
  <w:style w:type="character" w:customStyle="1" w:styleId="Nadpis1Char">
    <w:name w:val="Nadpis 1 Char"/>
    <w:basedOn w:val="Standardnpsmoodstavce"/>
    <w:link w:val="Nadpis1"/>
    <w:uiPriority w:val="9"/>
    <w:rsid w:val="003741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37416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741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2Char">
    <w:name w:val="Nadpis 2 Char"/>
    <w:basedOn w:val="Standardnpsmoodstavce"/>
    <w:link w:val="Nadpis2"/>
    <w:uiPriority w:val="9"/>
    <w:rsid w:val="006421C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1223</Words>
  <Characters>7581</Characters>
  <Application>Microsoft Office Word</Application>
  <DocSecurity>0</DocSecurity>
  <Lines>196</Lines>
  <Paragraphs>80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Pavlína</dc:creator>
  <cp:keywords/>
  <dc:description/>
  <cp:lastModifiedBy>Pavlína</cp:lastModifiedBy>
  <cp:revision>2</cp:revision>
  <dcterms:created xsi:type="dcterms:W3CDTF">2024-07-19T13:39:00Z</dcterms:created>
  <dcterms:modified xsi:type="dcterms:W3CDTF">2024-07-19T14:40:00Z</dcterms:modified>
</cp:coreProperties>
</file>