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proofErr w:type="spellStart"/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Trevi</w:t>
      </w:r>
      <w:proofErr w:type="spellEnd"/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br/>
        <w:t>TT 1020 BT</w:t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Návod na použitie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Toto zariadenie je elektronický prístroj, takže ho nepoužívajte v nasledujúcich prípadoch: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V blízkosti magnetických polí.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V blízkosti zdrojov tepla, ako sú ohrievače a ohrievače.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vo veľmi vlhkých miestach, ako sú kúpeľne, bazény atď.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Na veľmi zaprášených miestach.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V miestach vystavených vibráciám.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Umiestnite spotrebič tak, aby na jeho stranách bolo vždy dostatok miesta pre voľný obeh vzduchu (najmenej 5 cm).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Ak tekutiny vniknú do spotrebiča, okamžite odpojte zástrčku zo zásuvky a prístroj odovzdajte do najbližšieho autorizovaného servisného strediska TREVI.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Pred nabíjaním vždy skontrolujte, či sú napájací a pripojovacie káble správne nainštalované.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Na spotrebič nesmú byť umiestnené žiadne zdroje otvoreného plameňa, napríklad zapálené sviečky.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Spotrebič nesmie byť vystavený kvapkajúcej alebo striekajúcej vode a na spotrebič nesmú byť umiestnené žiadne predmety naplnené tekutinou, ako sú napríklad vázy.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Uchovávajte túto príručku pre budúce použitie.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STAROSTLIVOSŤ A ÚDRŽBA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Na čistenie odporúčame použiť jemnú, mierne navlhčenú látku. Vyhnite sa rozpúšťadlám alebo abrazívnym látkam.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dôležité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Dobrá konštrukcia tohto zariadenia zaručuje dlhodobú dokonalú funkciu. Ak však dôjde k akýmkoľvek ťažkostiam, obráťte sa na najbližšie autorizované servisné stredisko.</w:t>
      </w:r>
      <w:r>
        <w:rPr>
          <w:rFonts w:ascii="Arial" w:hAnsi="Arial" w:cs="Arial"/>
          <w:color w:val="222222"/>
          <w:sz w:val="16"/>
          <w:szCs w:val="16"/>
          <w:lang w:val="sk-SK"/>
        </w:rPr>
        <w:t xml:space="preserve"> 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t>Spoločnosť TREVI sleduje politiku neustáleho výskumu a vývoja. Výrobky preto môžu mať iné charakteristiky ako tie, ktoré sú popísané.</w:t>
      </w:r>
    </w:p>
    <w:p w:rsidR="00822700" w:rsidRP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>
        <w:rPr>
          <w:rFonts w:ascii="Arial" w:hAnsi="Arial" w:cs="Arial"/>
          <w:noProof/>
          <w:color w:val="222222"/>
          <w:sz w:val="16"/>
          <w:szCs w:val="16"/>
          <w:lang w:val="sk-SK"/>
        </w:rPr>
        <w:drawing>
          <wp:inline distT="0" distB="0" distL="0" distR="0">
            <wp:extent cx="3253105" cy="4451985"/>
            <wp:effectExtent l="0" t="0" r="4445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POPIS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1. Adaptér pre 45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ot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./min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Hlavové rameno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Páka pre zdvíhanie / spúšťanie ramená hlavy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4. Volič automatického zastavenia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5. Príkazová sekcie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lastRenderedPageBreak/>
        <w:t>6. Reproduktory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7. Volič rýchlosti otáčania (33/45/78 otáčky za minútu) 8-9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10. otočná plocha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11. Vstup AUX IN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12. Výstup LINE OUT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13. Napájacia zásuvka</w:t>
      </w:r>
    </w:p>
    <w:p w:rsid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POPIS Ovládače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14. Vstup USB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15. Indikátor LED napájania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16. Indikátor nabíjania LED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17. Indikácia LED pre prevádzku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18. Zapnutie / Nastavenie hlasitosti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19. Tlačidlo Auto / Ručné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20. Tlačidlo REC pre spustenie funkcie kódovania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21. Tlačidlo PREV, ak chcete prejsť na predchádzajúcu skladbu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22. Tlačidlo NEXT, ak chcete prejsť na ďalšiu skladbu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23. Tlačidlo Prehrať / Pozastaviť, ak chcete aktivovať / pozastaviť prehrávanie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24. Tlačidlo STOP zastaví prehrávanie / kódovanie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25. Volič funkcií</w:t>
      </w:r>
    </w:p>
    <w:p w:rsid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br/>
        <w:t>NAPÁJANIE A NABÍJANIE BATÉRIÍ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Tento spotrebič používa nabíjateľnú lítiovú batériu. Po dokončení nabíjania bude fungovať bez pripojenia k elektrickej zásuvke. Nabite batériu iba vtedy, keď je prehrávač vypnutý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sym w:font="Symbol" w:char="F0A7"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Pripojte zariadenie k sieťovému adaptéru a vložte adaptér do sieťovej zásuvky.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sym w:font="Symbol" w:char="F0A7"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Indikátor nabíjania (16) sa rozsvieti: blikajúce červeno indikuje nabíjanie akumulátora, červená farba indikuje nabitie batérie. Priemerná doba nabíjania prostredníctvom sieťového adaptéra pri vypnutí spotrebiča (rýchla nabíjanie, rýchla nabíjanie) je približne 5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hodín.Nízka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kapacita batérie: keď je batéria vybitá, prístroj vydá výstrahu a potom vypne automaticky prerušenie prebiehajúcej funkcie.</w:t>
      </w:r>
      <w:r>
        <w:rPr>
          <w:rFonts w:ascii="Arial" w:hAnsi="Arial" w:cs="Arial"/>
          <w:color w:val="222222"/>
          <w:sz w:val="16"/>
          <w:szCs w:val="16"/>
          <w:lang w:val="sk-SK"/>
        </w:rPr>
        <w:t xml:space="preserve"> </w:t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Upozornenie: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Ak chcete dobiť batériu, používajte iba napájací zdroj dodávaný so zariadením.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VAROVANIE PRE SPRÁVNE POUŽITIE NABÍJATÉ BATÉRIE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Nabite batériu pri teplote medzi 5 ° C a 35 ° C.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Nevystavujte nabíjanie za stanovenú dobu, aby nedošlo k prehriatiu a prasknutiu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Nabíjanie batérie za stanovenú dobu alebo predĺženú dobu nečinnosti môže znížiť jej životnosť. Dobíjacie batérie je vystavená opotrebovaniu a jej kapacita sa postupne znižuje.</w:t>
      </w:r>
    </w:p>
    <w:p w:rsidR="00900E53" w:rsidRP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ON / OFF / VOLUME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1. Ak chcete spotrebič zapnúť, otočte ovládačom hlasitosti (18) v smere hodinových ručičiek (začujete cvaknutie).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Ak chcete spotrebič vypnúť, otočte ovládačom hlasitosti (18) proti smeru hodinových ručičiek, kým sa nezastaví (začujete kliknutie).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Nastavte hlasitosť pomocou ovládača hlasitosti (18).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Po určitej dobe nečinnosti prístroj prejde do pohotovostného režimu, aby znovu vypol a znova zapol regulátor hlasitosti (18) podľa popisu.</w:t>
      </w:r>
    </w:p>
    <w:p w:rsidR="00900E53" w:rsidRP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color w:val="222222"/>
          <w:sz w:val="16"/>
          <w:szCs w:val="16"/>
          <w:lang w:val="sk-SK"/>
        </w:rPr>
        <w:t>BLUETOOTH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1. Otočte voličom (25) do polohy USB / BT; odstráňte prípadnú USB pamäť zo vstupu (14).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V režime Bluetooth systém automaticky zadá vyhľadávania.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Aktivujte funkciu Bluetooth na externom zariadení, ktoré chcete spárovať, a uvidíte ho.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4. Spustite vyhľadávanie zariadení. Nakoniec pripojte zariadenie "TreviTT1020BT".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5. Pre spustenie prehrávania stlačte tlačidlo PLAY / PAUSE (23).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6. Počas počúvania prejdite na ďalšiu skladbu stlačením tlačidla NEXT (22).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7. Počas počúvania stlačte tlačidlo PREV (21) a prejdite na predchádzajúcu stopu.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8. Stlačte tlačidlo PLAY / PAUSE (23) pre aktiváciu pauzy a znovu stlačte tlačidlo pre obnovenie prehrávania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POZNÁMKA: Ak je spojenie BT prerušené, opakujte postup párovania podľa popisu.</w:t>
      </w:r>
    </w:p>
    <w:p w:rsidR="00900E53" w:rsidRP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USB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1. Vložte zariadenie do vstupu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usb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(14).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Otáčajte otočným prepínačom (25) do polohy USB / BT, prehrávanie skladby sa automaticky aktivuje.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Stlačte tlačidlo PLAY / PAUSE (23) pre aktiváciu pauzy, opäť stlačte tlačidlo pre obnovenie prehrávania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4. Stlačením a podržaním tlačidla STOP (24) na prístroji natrvalo zastavíte prehrávanie.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5. Počas počúvania stlačte NEXT (22) a presuňte sa na ďalšiu stopu. Dlhým stlačením tlačidla pre posun skladby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skladby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6. Stlačte tlačidlo PREV (21) počas počúvania a presuňte na predchádzajúcu skladbu. Stlačte dlho tlačidlo pre rýchle preskočenie späť na počúvanie prehrávanej skladby.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Prehrávač nemusí podporovať niektoré zariadenia USB, čo je spôsobené nekompatibility niektorých procesorov.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OTÁČANIE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1. Otočte voličom (25) do polohy PHONO.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Pomocou voliča otáčok otočného taniera (7) zvoľte správnu rýchlosť disku (33/45/78 otáčok).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3. Vložte disk na dosku. Použite dodaný adaptér (1), ak je disk 45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ot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./min.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4. Uvoľnite rameno z poistného háku (8); zdvihnite rameno a vložte ihlu na disk, aktivujte páku (3) pre zníženie ramená hlavy.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Poznámky: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lastRenderedPageBreak/>
        <w:t>- Pred použitím odstráňte ochranný kryt špičky otočného taniera.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Pred manipuláciou s ramenom sa uistite, že je uzamknuté príslušným dorazom pred a po jeho použití. Uistite sa, že ste páku (3) spustili.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- Niektoré disky sa môžu zastaviť pred koncom, pretože oblasť disku nezodpovedá nastavenie tohto prístroja. V takom prípade nastavte volič AUTO STOP (4) na OFF. Týmto spôsobom sa disk prehrá až do konca, ale automaticky sa nezastaví.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AUX IN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1. Otočte voličom (25) do polohy AUX IN.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Pripojte akýkoľvek prístroj s audio výstupom cez zodpovedajúce kábel 3,5 mm (nie je súčasťou dodávky) do vstupu AUX IN (11).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Vezmite vonkajšiu jednotku zo svojich príkazov.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ZÁZNAM (KÓDOVANIE) MP3 / AUX IN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Táto jednotka umožňuje nahrávať zvukové stopy z gramofónov a vstupu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Aux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In na USB zariadení vo formáte MP3.</w:t>
      </w:r>
    </w:p>
    <w:p w:rsid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GRAMOFON / AUX IN KÓDOVANIA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1. Zapnite prístroj a vyberte funkciu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Phono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alebo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Aux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In. Ak používate vstup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Aux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In, pripojte pripojovací kábel (nie je súčasťou dodávky) s externým zdrojom.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Vložte pamäť USB do vstupu (14).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Stlačením tlačidla Automatické / Ručné (19) vyberte požadovaný typ záznamu: Manuálna: zelená LED dióda REC bliká raz a zaznamenáva jednu nekonečnú stopu.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Auto: Zelená kontrolka REC bliká dvakrát, zaznamená stopu pre každú skladbu (jednotka rozbíja skladby bez zvuku).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Poznámka: Použitie funkcie Auto môže spôsobiť nesprávne poškodené stopy v dôsledku období neprítomnosti zvuku vnútri skladby.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4. Stlačte tlačidlo REC (20), zelená kontrolka REC bliká; spustite prehrávanie disku z gramofónu alebo spustite prehrávanie zvukovej stopy z externého zdroja, ak použijete vstup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Aux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In.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5. Ak chcete ukončiť nahrávanie, stlačte tlačidlo STOP (24).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6. Nahraté skladba sa uloží do pamäte USB v adresári RECORD.</w:t>
      </w:r>
    </w:p>
    <w:p w:rsid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LINE OUT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1. Pomocou stereofónneho kábla RCA (nie je súčasťou dodávky) je možné pripojiť výstup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Line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Out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na externý zosilňovací systém.</w:t>
      </w:r>
    </w:p>
    <w:p w:rsidR="00900E53" w:rsidRPr="00900E53" w:rsidRDefault="00900E53">
      <w:pPr>
        <w:rPr>
          <w:rFonts w:ascii="Arial" w:hAnsi="Arial" w:cs="Arial"/>
          <w:color w:val="222222"/>
          <w:sz w:val="16"/>
          <w:szCs w:val="16"/>
          <w:lang w:val="sk-SK"/>
        </w:rPr>
      </w:pP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TECHNICKÁ CHARAKTERISTIKA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Nabíjacie batérie: Vnútorná pre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Lithium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 xml:space="preserve"> 3.7V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Napájanie: 5V s nabíjačkou Napájanie 230V ~ 50Hz Bluetooth: 2,5mW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Bezdrôtová prenosová frekvencia: 2,4 GHz Spotreba: 10 W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 xml:space="preserve">Rozmery: 395 x 280 x 125 mm (š </w:t>
      </w:r>
      <w:proofErr w:type="spellStart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xhxv</w:t>
      </w:r>
      <w:proofErr w:type="spellEnd"/>
      <w:r w:rsidRPr="00900E53">
        <w:rPr>
          <w:rFonts w:ascii="Arial" w:hAnsi="Arial" w:cs="Arial"/>
          <w:color w:val="222222"/>
          <w:sz w:val="16"/>
          <w:szCs w:val="16"/>
          <w:lang w:val="sk-SK"/>
        </w:rPr>
        <w:t>)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>INFORMÁCIE O ODSTRÁNENIE A LIKVIDÁCI</w:t>
      </w:r>
      <w:r>
        <w:rPr>
          <w:rFonts w:ascii="Arial" w:hAnsi="Arial" w:cs="Arial"/>
          <w:b/>
          <w:color w:val="222222"/>
          <w:sz w:val="16"/>
          <w:szCs w:val="16"/>
          <w:lang w:val="sk-SK"/>
        </w:rPr>
        <w:t>E</w:t>
      </w:r>
      <w:r w:rsidRPr="00900E53">
        <w:rPr>
          <w:rFonts w:ascii="Arial" w:hAnsi="Arial" w:cs="Arial"/>
          <w:b/>
          <w:color w:val="222222"/>
          <w:sz w:val="16"/>
          <w:szCs w:val="16"/>
          <w:lang w:val="sk-SK"/>
        </w:rPr>
        <w:t xml:space="preserve"> BATÉRIÍ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Upozornenie: Odvoz a likvidácia sú vyhradené výlučne pre špecializovaný technický personál! Bez ohľadu na to, aký typ batérie je vyčerpaný, nesmie likvidovať v domácom odpade, v ohni alebo vo vode. Akýkoľvek typ vyčerpaného akumulátora musí byť recyklovaný alebo likvidovať vo vhodných špecializovaných zberných strediskách.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Vybratie batérie: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1. Vyberte 4 skrutky na otočnej doske / ovládacom paneli.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2. Zdvihnite otočný tanier / ovládací panel a vyhľadajte batériu.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3. Odpojte káble batérie a vyberte ich.</w:t>
      </w:r>
    </w:p>
    <w:p w:rsidR="00900E53" w:rsidRPr="00900E53" w:rsidRDefault="00900E53">
      <w:pPr>
        <w:rPr>
          <w:rFonts w:ascii="Arial" w:hAnsi="Arial" w:cs="Arial"/>
          <w:sz w:val="16"/>
          <w:szCs w:val="16"/>
        </w:rPr>
      </w:pPr>
      <w:r w:rsidRPr="00900E53">
        <w:rPr>
          <w:rFonts w:ascii="Arial" w:hAnsi="Arial" w:cs="Arial"/>
          <w:color w:val="222222"/>
          <w:sz w:val="16"/>
          <w:szCs w:val="16"/>
          <w:lang w:val="sk-SK"/>
        </w:rPr>
        <w:t>Informácií užívateľom na základe legislatívneho nariadenia N ° 49 14.března 2014 "Implementácia smernice 2012/19 / EÚ o odpade z elektrických a elektronických zariadení (OEEZ)"</w:t>
      </w:r>
      <w:r w:rsidRPr="00900E53">
        <w:rPr>
          <w:rFonts w:ascii="Arial" w:hAnsi="Arial" w:cs="Arial"/>
          <w:color w:val="222222"/>
          <w:sz w:val="16"/>
          <w:szCs w:val="16"/>
          <w:lang w:val="sk-SK"/>
        </w:rPr>
        <w:br/>
        <w:t>Batérie musia byť zhromažďované oddelene od ostatného odpadu. Používateľ preto musí priniesť zariadenie do zberných stredísk pre elektronický a elektrotechnický odpad, alebo vrátiť ho predajcovi pri nákupe nového zariadenia ekvivalentného typu.</w:t>
      </w:r>
    </w:p>
    <w:sectPr w:rsidR="00900E53" w:rsidRPr="00900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53"/>
    <w:rsid w:val="00822700"/>
    <w:rsid w:val="00900E53"/>
    <w:rsid w:val="00E7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58C5"/>
  <w15:chartTrackingRefBased/>
  <w15:docId w15:val="{FE0CA202-5B69-4D48-9DC7-68C4B00D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1273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Kinačová</dc:creator>
  <cp:keywords/>
  <dc:description/>
  <cp:lastModifiedBy>Iva Kinačová</cp:lastModifiedBy>
  <cp:revision>1</cp:revision>
  <dcterms:created xsi:type="dcterms:W3CDTF">2018-03-22T20:53:00Z</dcterms:created>
  <dcterms:modified xsi:type="dcterms:W3CDTF">2018-03-22T21:06:00Z</dcterms:modified>
</cp:coreProperties>
</file>