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80B23" w14:textId="695F25AC" w:rsidR="00D5284A" w:rsidRDefault="00EE58BE" w:rsidP="00EE58BE">
      <w:pPr>
        <w:pStyle w:val="Nzev"/>
        <w:jc w:val="center"/>
        <w:rPr>
          <w:b/>
          <w:bCs/>
        </w:rPr>
      </w:pPr>
      <w:r w:rsidRPr="00EE58BE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0FBF95A1" wp14:editId="3ED47EC7">
            <wp:simplePos x="0" y="0"/>
            <wp:positionH relativeFrom="margin">
              <wp:align>left</wp:align>
            </wp:positionH>
            <wp:positionV relativeFrom="paragraph">
              <wp:posOffset>1021361</wp:posOffset>
            </wp:positionV>
            <wp:extent cx="5517515" cy="4400844"/>
            <wp:effectExtent l="0" t="0" r="6985" b="0"/>
            <wp:wrapTight wrapText="bothSides">
              <wp:wrapPolygon edited="0">
                <wp:start x="0" y="0"/>
                <wp:lineTo x="0" y="21506"/>
                <wp:lineTo x="21553" y="21506"/>
                <wp:lineTo x="21553" y="0"/>
                <wp:lineTo x="0" y="0"/>
              </wp:wrapPolygon>
            </wp:wrapTight>
            <wp:docPr id="17743092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06" t="23989" r="734" b="-368"/>
                    <a:stretch/>
                  </pic:blipFill>
                  <pic:spPr bwMode="auto">
                    <a:xfrm>
                      <a:off x="0" y="0"/>
                      <a:ext cx="5517515" cy="440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EE58BE">
        <w:rPr>
          <w:b/>
          <w:bCs/>
        </w:rPr>
        <w:t>MANUÁL</w:t>
      </w:r>
    </w:p>
    <w:p w14:paraId="62BFCE98" w14:textId="77777777" w:rsidR="00EE58BE" w:rsidRDefault="00EE58BE" w:rsidP="00EE58BE"/>
    <w:p w14:paraId="1B8EB2D5" w14:textId="77777777" w:rsidR="00EE58BE" w:rsidRDefault="00EE58BE" w:rsidP="00EE58BE"/>
    <w:p w14:paraId="6302336C" w14:textId="1953CC62" w:rsidR="00EE58BE" w:rsidRDefault="00EE58BE" w:rsidP="00EE58BE">
      <w:pPr>
        <w:pStyle w:val="Nadpis1"/>
        <w:jc w:val="center"/>
        <w:rPr>
          <w:b/>
          <w:bCs/>
        </w:rPr>
      </w:pPr>
      <w:r>
        <w:rPr>
          <w:b/>
          <w:bCs/>
        </w:rPr>
        <w:t xml:space="preserve">PARNÍ </w:t>
      </w:r>
      <w:r w:rsidRPr="00EE58BE">
        <w:rPr>
          <w:b/>
          <w:bCs/>
        </w:rPr>
        <w:t>ŽEHLIČKA PV2040</w:t>
      </w:r>
      <w:r>
        <w:rPr>
          <w:b/>
          <w:bCs/>
        </w:rPr>
        <w:t xml:space="preserve"> </w:t>
      </w:r>
    </w:p>
    <w:p w14:paraId="67B2C816" w14:textId="1D550DE1" w:rsidR="00EE58BE" w:rsidRPr="00EE58BE" w:rsidRDefault="00EE58BE" w:rsidP="00EE58BE">
      <w:pPr>
        <w:pStyle w:val="Nadpis1"/>
        <w:jc w:val="center"/>
        <w:rPr>
          <w:b/>
          <w:bCs/>
        </w:rPr>
      </w:pPr>
      <w:r>
        <w:rPr>
          <w:b/>
          <w:bCs/>
        </w:rPr>
        <w:t>OPTIMA RELIEVE 3100</w:t>
      </w:r>
    </w:p>
    <w:p w14:paraId="662D4307" w14:textId="77777777" w:rsidR="00EE58BE" w:rsidRPr="00EE58BE" w:rsidRDefault="00EE58BE" w:rsidP="00EE58BE"/>
    <w:p w14:paraId="1E15BC06" w14:textId="77777777" w:rsidR="000D4655" w:rsidRDefault="000D4655" w:rsidP="000D4655"/>
    <w:p w14:paraId="6518F3A3" w14:textId="77777777" w:rsidR="000D4655" w:rsidRDefault="000D4655" w:rsidP="000D4655"/>
    <w:p w14:paraId="1D06F3E2" w14:textId="77777777" w:rsidR="000D4655" w:rsidRDefault="000D4655" w:rsidP="000D4655"/>
    <w:p w14:paraId="2188A83C" w14:textId="77777777" w:rsidR="000D4655" w:rsidRDefault="000D4655" w:rsidP="000D4655"/>
    <w:p w14:paraId="3F0D7080" w14:textId="77777777" w:rsidR="000D4655" w:rsidRDefault="000D4655" w:rsidP="000D4655"/>
    <w:p w14:paraId="34E48ADF" w14:textId="77777777" w:rsidR="000D4655" w:rsidRDefault="000D4655" w:rsidP="000D4655"/>
    <w:p w14:paraId="106F35FC" w14:textId="77777777" w:rsidR="000D4655" w:rsidRDefault="000D4655" w:rsidP="000D4655"/>
    <w:p w14:paraId="48857E47" w14:textId="1A2076E3" w:rsidR="000D4655" w:rsidRPr="000D4655" w:rsidRDefault="000D4655" w:rsidP="000D4655">
      <w:pPr>
        <w:pStyle w:val="Nadpis2"/>
        <w:rPr>
          <w:b/>
          <w:bCs/>
        </w:rPr>
      </w:pPr>
      <w:r w:rsidRPr="000D4655">
        <w:rPr>
          <w:b/>
          <w:bCs/>
        </w:rPr>
        <w:lastRenderedPageBreak/>
        <w:drawing>
          <wp:anchor distT="0" distB="0" distL="114300" distR="114300" simplePos="0" relativeHeight="251659264" behindDoc="1" locked="0" layoutInCell="1" allowOverlap="1" wp14:anchorId="0A11C7A4" wp14:editId="2A4D706B">
            <wp:simplePos x="0" y="0"/>
            <wp:positionH relativeFrom="page">
              <wp:posOffset>3040380</wp:posOffset>
            </wp:positionH>
            <wp:positionV relativeFrom="paragraph">
              <wp:posOffset>635</wp:posOffset>
            </wp:positionV>
            <wp:extent cx="3774440" cy="4700270"/>
            <wp:effectExtent l="0" t="0" r="0" b="5080"/>
            <wp:wrapTight wrapText="bothSides">
              <wp:wrapPolygon edited="0">
                <wp:start x="0" y="0"/>
                <wp:lineTo x="0" y="21536"/>
                <wp:lineTo x="21476" y="21536"/>
                <wp:lineTo x="21476" y="0"/>
                <wp:lineTo x="0" y="0"/>
              </wp:wrapPolygon>
            </wp:wrapTight>
            <wp:docPr id="147615864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6158648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96" t="15649" r="6089" b="14745"/>
                    <a:stretch/>
                  </pic:blipFill>
                  <pic:spPr bwMode="auto">
                    <a:xfrm>
                      <a:off x="0" y="0"/>
                      <a:ext cx="3774440" cy="47002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D4655">
        <w:rPr>
          <w:b/>
          <w:bCs/>
        </w:rPr>
        <w:t>POPIS</w:t>
      </w:r>
    </w:p>
    <w:p w14:paraId="444A395E" w14:textId="524CFDE6" w:rsidR="000D4655" w:rsidRDefault="000D4655" w:rsidP="000D4655">
      <w:pPr>
        <w:spacing w:after="0"/>
      </w:pPr>
      <w:r>
        <w:t xml:space="preserve">A </w:t>
      </w:r>
      <w:r>
        <w:t>Regulátor páry</w:t>
      </w:r>
    </w:p>
    <w:p w14:paraId="6E87A13D" w14:textId="77777777" w:rsidR="000D4655" w:rsidRDefault="000D4655" w:rsidP="000D4655">
      <w:pPr>
        <w:spacing w:after="0"/>
      </w:pPr>
      <w:r>
        <w:t>B Tlačítko páry</w:t>
      </w:r>
    </w:p>
    <w:p w14:paraId="6441960C" w14:textId="0950A9E8" w:rsidR="000D4655" w:rsidRDefault="000D4655" w:rsidP="000D4655">
      <w:pPr>
        <w:spacing w:after="0"/>
      </w:pPr>
      <w:r>
        <w:t xml:space="preserve">C Tlačítko </w:t>
      </w:r>
      <w:r>
        <w:t>kropení</w:t>
      </w:r>
    </w:p>
    <w:p w14:paraId="432631FC" w14:textId="77777777" w:rsidR="000D4655" w:rsidRDefault="000D4655" w:rsidP="000D4655">
      <w:pPr>
        <w:spacing w:after="0"/>
      </w:pPr>
      <w:r>
        <w:t>D Kontrolka</w:t>
      </w:r>
    </w:p>
    <w:p w14:paraId="2B587268" w14:textId="77777777" w:rsidR="000D4655" w:rsidRDefault="000D4655" w:rsidP="000D4655">
      <w:pPr>
        <w:spacing w:after="0"/>
      </w:pPr>
      <w:r>
        <w:t>E Napájecí kabel</w:t>
      </w:r>
    </w:p>
    <w:p w14:paraId="7B29BBCC" w14:textId="4FD6BE58" w:rsidR="000D4655" w:rsidRDefault="000D4655" w:rsidP="000D4655">
      <w:pPr>
        <w:spacing w:after="0"/>
      </w:pPr>
      <w:r>
        <w:t>F Ovladač teploty</w:t>
      </w:r>
    </w:p>
    <w:p w14:paraId="0B166DE9" w14:textId="336A2F78" w:rsidR="000D4655" w:rsidRDefault="000D4655" w:rsidP="000D4655">
      <w:pPr>
        <w:spacing w:after="0"/>
      </w:pPr>
      <w:r>
        <w:t>G Nádrž na vodu</w:t>
      </w:r>
    </w:p>
    <w:p w14:paraId="76832D3A" w14:textId="77777777" w:rsidR="000D4655" w:rsidRDefault="000D4655" w:rsidP="000D4655">
      <w:pPr>
        <w:spacing w:after="0"/>
      </w:pPr>
      <w:r>
        <w:t>H Žehlicí deska</w:t>
      </w:r>
    </w:p>
    <w:p w14:paraId="216B0302" w14:textId="55EDBF92" w:rsidR="000D4655" w:rsidRDefault="000D4655" w:rsidP="000D4655">
      <w:pPr>
        <w:spacing w:after="0"/>
      </w:pPr>
      <w:r>
        <w:t xml:space="preserve">I </w:t>
      </w:r>
      <w:r>
        <w:t>Kropení</w:t>
      </w:r>
    </w:p>
    <w:p w14:paraId="215F1DCC" w14:textId="3EF3BD8A" w:rsidR="000D4655" w:rsidRDefault="000D4655" w:rsidP="000D4655">
      <w:pPr>
        <w:spacing w:after="0"/>
      </w:pPr>
      <w:r>
        <w:t xml:space="preserve">J Kryt </w:t>
      </w:r>
      <w:r>
        <w:t>nádržky</w:t>
      </w:r>
    </w:p>
    <w:p w14:paraId="5906EC2E" w14:textId="77777777" w:rsidR="000D4655" w:rsidRDefault="000D4655" w:rsidP="000D4655">
      <w:pPr>
        <w:spacing w:after="0"/>
      </w:pPr>
      <w:r>
        <w:t>K Tlačítko samočištění</w:t>
      </w:r>
    </w:p>
    <w:p w14:paraId="799F8F14" w14:textId="5A056A5F" w:rsidR="000D4655" w:rsidRDefault="000D4655" w:rsidP="000D4655">
      <w:pPr>
        <w:spacing w:after="0"/>
      </w:pPr>
      <w:r>
        <w:t xml:space="preserve">L </w:t>
      </w:r>
      <w:r w:rsidR="00233C2E">
        <w:t>Odměrka</w:t>
      </w:r>
    </w:p>
    <w:p w14:paraId="7729CDF2" w14:textId="77777777" w:rsidR="000D4655" w:rsidRDefault="000D4655" w:rsidP="000D4655"/>
    <w:p w14:paraId="28C475E5" w14:textId="77777777" w:rsidR="000D4655" w:rsidRDefault="000D4655" w:rsidP="000D4655"/>
    <w:p w14:paraId="5067C0C8" w14:textId="77777777" w:rsidR="000D4655" w:rsidRDefault="000D4655" w:rsidP="000D4655"/>
    <w:p w14:paraId="799C4759" w14:textId="77777777" w:rsidR="000D4655" w:rsidRDefault="000D4655" w:rsidP="000D4655"/>
    <w:p w14:paraId="2EF7A01D" w14:textId="77777777" w:rsidR="000D4655" w:rsidRDefault="000D4655" w:rsidP="000D4655"/>
    <w:p w14:paraId="0F477F11" w14:textId="77777777" w:rsidR="000D4655" w:rsidRDefault="000D4655" w:rsidP="000D4655"/>
    <w:p w14:paraId="3E5C5668" w14:textId="77777777" w:rsidR="000D4655" w:rsidRDefault="000D4655" w:rsidP="000D4655"/>
    <w:p w14:paraId="3C2AACB4" w14:textId="77777777" w:rsidR="00233C2E" w:rsidRDefault="00233C2E" w:rsidP="000D4655"/>
    <w:p w14:paraId="7940E175" w14:textId="77777777" w:rsidR="000D4655" w:rsidRPr="000D4655" w:rsidRDefault="000D4655" w:rsidP="000D4655">
      <w:pPr>
        <w:pStyle w:val="Nadpis2"/>
        <w:rPr>
          <w:b/>
          <w:bCs/>
        </w:rPr>
      </w:pPr>
      <w:r w:rsidRPr="000D4655">
        <w:rPr>
          <w:b/>
          <w:bCs/>
        </w:rPr>
        <w:t>POUŽÍVÁNÍ A PÉČE</w:t>
      </w:r>
    </w:p>
    <w:p w14:paraId="4916349F" w14:textId="77777777" w:rsidR="000D4655" w:rsidRDefault="000D4655" w:rsidP="000D4655">
      <w:pPr>
        <w:spacing w:after="0" w:line="240" w:lineRule="auto"/>
      </w:pPr>
      <w:r>
        <w:t>• Před každým použitím zcela natáhněte napájecí kabel spotřebiče.</w:t>
      </w:r>
    </w:p>
    <w:p w14:paraId="73ED9FFC" w14:textId="3B199294" w:rsidR="000D4655" w:rsidRDefault="000D4655" w:rsidP="000D4655">
      <w:pPr>
        <w:spacing w:after="0" w:line="240" w:lineRule="auto"/>
      </w:pPr>
      <w:r>
        <w:t>• Nepoužívejte zařízení, pokud vypínač nefunguje.</w:t>
      </w:r>
    </w:p>
    <w:p w14:paraId="7E1F79C8" w14:textId="77777777" w:rsidR="000D4655" w:rsidRDefault="000D4655" w:rsidP="000D4655">
      <w:pPr>
        <w:spacing w:after="0" w:line="240" w:lineRule="auto"/>
      </w:pPr>
      <w:r>
        <w:t>• K zachycení nebo přemístění spotřebiče použijte rukojeť.</w:t>
      </w:r>
    </w:p>
    <w:p w14:paraId="188FFBF3" w14:textId="6065C7DB" w:rsidR="000D4655" w:rsidRDefault="000D4655" w:rsidP="000D4655">
      <w:pPr>
        <w:spacing w:after="0" w:line="240" w:lineRule="auto"/>
      </w:pPr>
      <w:r>
        <w:t>• Spotřebič nepoužívejte, pokud je převrácený, ani jej nepřevracejte.</w:t>
      </w:r>
    </w:p>
    <w:p w14:paraId="66C14A5A" w14:textId="357D78A4" w:rsidR="000D4655" w:rsidRDefault="000D4655" w:rsidP="000D4655">
      <w:pPr>
        <w:spacing w:after="0" w:line="240" w:lineRule="auto"/>
      </w:pPr>
      <w:r>
        <w:t>• Neotáčejte spotřebič, pokud je v provozu nebo je připojen k síti.</w:t>
      </w:r>
    </w:p>
    <w:p w14:paraId="204E5DED" w14:textId="77777777" w:rsidR="000D4655" w:rsidRDefault="000D4655" w:rsidP="000D4655">
      <w:pPr>
        <w:spacing w:after="0" w:line="240" w:lineRule="auto"/>
      </w:pPr>
      <w:r>
        <w:t>• Abyste udrželi nepřilnavou úpravu v dobrém stavu, nepoužívejte na ni kovové nebo špičaté náčiní.</w:t>
      </w:r>
    </w:p>
    <w:p w14:paraId="797610E8" w14:textId="77777777" w:rsidR="000D4655" w:rsidRDefault="000D4655" w:rsidP="000D4655">
      <w:pPr>
        <w:spacing w:after="0" w:line="240" w:lineRule="auto"/>
      </w:pPr>
      <w:r>
        <w:t>• Respektujte indikátor hladiny MAX (obr. 1).</w:t>
      </w:r>
    </w:p>
    <w:p w14:paraId="41737CE2" w14:textId="62FE3ABC" w:rsidR="000D4655" w:rsidRDefault="000D4655" w:rsidP="000D4655">
      <w:pPr>
        <w:spacing w:after="0" w:line="240" w:lineRule="auto"/>
      </w:pPr>
      <w:r>
        <w:t>• Pokud spotřebič nepoužíváte a před prováděním jakéhokoli čištění, odpojte jej od sítě.</w:t>
      </w:r>
    </w:p>
    <w:p w14:paraId="068AB376" w14:textId="77777777" w:rsidR="000D4655" w:rsidRDefault="000D4655" w:rsidP="000D4655">
      <w:pPr>
        <w:spacing w:after="0" w:line="240" w:lineRule="auto"/>
      </w:pPr>
      <w:r>
        <w:t>• Tento spotřebič skladujte mimo dosah dětí a osob s fyzickými, smyslovými nebo sníženými duševními schopnostmi nebo nedostatkem zkušeností a znalostí.</w:t>
      </w:r>
    </w:p>
    <w:p w14:paraId="121362AD" w14:textId="77777777" w:rsidR="000D4655" w:rsidRDefault="000D4655" w:rsidP="000D4655">
      <w:pPr>
        <w:spacing w:after="0" w:line="240" w:lineRule="auto"/>
      </w:pPr>
      <w:r>
        <w:t>• Neskladujte ani nepřepravujte spotřebič, pokud je ještě horký.</w:t>
      </w:r>
    </w:p>
    <w:p w14:paraId="0CBD5227" w14:textId="77777777" w:rsidR="000D4655" w:rsidRDefault="000D4655" w:rsidP="000D4655">
      <w:pPr>
        <w:spacing w:after="0" w:line="240" w:lineRule="auto"/>
      </w:pPr>
      <w:r>
        <w:t>• Je vhodné používat destilovanou vodu, zvláště pokud voda ve vaší oblasti obsahuje jíl nebo pokud je „tvrdá“ (obsahuje vápno nebo hořčík).</w:t>
      </w:r>
    </w:p>
    <w:p w14:paraId="56056AB3" w14:textId="4863C8B8" w:rsidR="000D4655" w:rsidRDefault="000D4655" w:rsidP="000D4655">
      <w:pPr>
        <w:spacing w:after="0" w:line="240" w:lineRule="auto"/>
      </w:pPr>
      <w:r>
        <w:t>• Nikdy nenechávejte spotřebič připojený a bez dozoru, pokud se nepoužívá. To šetří energii a</w:t>
      </w:r>
      <w:r>
        <w:t xml:space="preserve"> </w:t>
      </w:r>
      <w:r>
        <w:t>prodlužuje životnost spotřebiče.</w:t>
      </w:r>
    </w:p>
    <w:p w14:paraId="28DB2846" w14:textId="77777777" w:rsidR="000D4655" w:rsidRDefault="000D4655" w:rsidP="000D4655">
      <w:pPr>
        <w:spacing w:after="0" w:line="240" w:lineRule="auto"/>
      </w:pPr>
      <w:r>
        <w:t>• Nikdy nepokládejte spotřebič během používání na povrch.</w:t>
      </w:r>
    </w:p>
    <w:p w14:paraId="7AA4D7B3" w14:textId="77777777" w:rsidR="000D4655" w:rsidRDefault="000D4655" w:rsidP="000D4655">
      <w:pPr>
        <w:spacing w:after="0" w:line="240" w:lineRule="auto"/>
      </w:pPr>
      <w:r>
        <w:t>• Nepoužívejte spotřebič na žádné části těla osoby nebo zvířete.</w:t>
      </w:r>
    </w:p>
    <w:p w14:paraId="20F3D8CD" w14:textId="7C3F087B" w:rsidR="000D4655" w:rsidRDefault="000D4655" w:rsidP="000D4655">
      <w:pPr>
        <w:spacing w:after="0" w:line="240" w:lineRule="auto"/>
      </w:pPr>
      <w:r>
        <w:t>• Spotřebič nepoužívejte k sušení textilií jakéhokoli druhu.</w:t>
      </w:r>
    </w:p>
    <w:p w14:paraId="45D1042B" w14:textId="77777777" w:rsidR="000D4655" w:rsidRDefault="000D4655" w:rsidP="000D4655">
      <w:pPr>
        <w:spacing w:after="0" w:line="240" w:lineRule="auto"/>
      </w:pPr>
      <w:r>
        <w:t>• Otočení ovladače termostatu na minimum (MIN) neznamená, že je žehlička trvale vypnutá.</w:t>
      </w:r>
    </w:p>
    <w:p w14:paraId="30BEDC2E" w14:textId="77777777" w:rsidR="000D4655" w:rsidRDefault="000D4655" w:rsidP="000D4655">
      <w:pPr>
        <w:spacing w:after="0" w:line="240" w:lineRule="auto"/>
      </w:pPr>
    </w:p>
    <w:p w14:paraId="7E99BB56" w14:textId="77777777" w:rsidR="000D4655" w:rsidRPr="000D4655" w:rsidRDefault="000D4655" w:rsidP="000D4655">
      <w:pPr>
        <w:pStyle w:val="Nadpis2"/>
        <w:rPr>
          <w:b/>
          <w:bCs/>
        </w:rPr>
      </w:pPr>
      <w:r w:rsidRPr="000D4655">
        <w:rPr>
          <w:b/>
          <w:bCs/>
        </w:rPr>
        <w:lastRenderedPageBreak/>
        <w:t>NÁVOD K POUŽITÍ</w:t>
      </w:r>
    </w:p>
    <w:p w14:paraId="6AB4CAA6" w14:textId="77777777" w:rsidR="000D4655" w:rsidRPr="000D4655" w:rsidRDefault="000D4655" w:rsidP="000D4655">
      <w:pPr>
        <w:spacing w:after="0" w:line="240" w:lineRule="auto"/>
        <w:rPr>
          <w:b/>
          <w:bCs/>
        </w:rPr>
      </w:pPr>
      <w:r w:rsidRPr="000D4655">
        <w:rPr>
          <w:b/>
          <w:bCs/>
        </w:rPr>
        <w:t>PŘED POUŽITÍM</w:t>
      </w:r>
    </w:p>
    <w:p w14:paraId="34CF3E9D" w14:textId="77777777" w:rsidR="000D4655" w:rsidRDefault="000D4655" w:rsidP="000D4655">
      <w:pPr>
        <w:spacing w:after="0" w:line="240" w:lineRule="auto"/>
      </w:pPr>
      <w:r>
        <w:t>• Před prvním použitím si pozorně přečtěte brožuru „Bezpečnostní rady a varování“.</w:t>
      </w:r>
    </w:p>
    <w:p w14:paraId="0DA1CDA0" w14:textId="77777777" w:rsidR="000D4655" w:rsidRDefault="000D4655" w:rsidP="000D4655">
      <w:pPr>
        <w:spacing w:after="0" w:line="240" w:lineRule="auto"/>
      </w:pPr>
      <w:r>
        <w:t>• Ujistěte se, že všechny obaly produktů byly odstraněny.</w:t>
      </w:r>
    </w:p>
    <w:p w14:paraId="135A3CA2" w14:textId="3043ED73" w:rsidR="000D4655" w:rsidRDefault="000D4655" w:rsidP="000D4655">
      <w:pPr>
        <w:spacing w:after="0" w:line="240" w:lineRule="auto"/>
      </w:pPr>
      <w:r>
        <w:t>• Některé části spotřebiče byly lehce namazané.</w:t>
      </w:r>
    </w:p>
    <w:p w14:paraId="07D4CD99" w14:textId="77777777" w:rsidR="000D4655" w:rsidRDefault="000D4655" w:rsidP="000D4655">
      <w:pPr>
        <w:spacing w:after="0" w:line="240" w:lineRule="auto"/>
      </w:pPr>
      <w:r>
        <w:t>V důsledku toho může být při prvním použití spotřebiče detekován lehký kouř. Po krátké době tento kouř zmizí.</w:t>
      </w:r>
    </w:p>
    <w:p w14:paraId="09E029A5" w14:textId="77777777" w:rsidR="000D4655" w:rsidRDefault="000D4655" w:rsidP="000D4655">
      <w:pPr>
        <w:spacing w:after="0" w:line="240" w:lineRule="auto"/>
      </w:pPr>
      <w:r>
        <w:t>• Chcete-li odstranit zápach vydávaný spotřebičem při prvním použití, doporučujeme jej nechat zapnutý na plný výkon po dobu 2 hodin v dobře větrané místnosti.</w:t>
      </w:r>
    </w:p>
    <w:p w14:paraId="77AA6838" w14:textId="786AC8BF" w:rsidR="000D4655" w:rsidRDefault="000D4655" w:rsidP="000D4655">
      <w:pPr>
        <w:spacing w:after="0" w:line="240" w:lineRule="auto"/>
      </w:pPr>
      <w:r>
        <w:t>• Připravte spotřebič podle funkce, kterou chcete používat.</w:t>
      </w:r>
    </w:p>
    <w:p w14:paraId="5F6D1EE8" w14:textId="77777777" w:rsidR="000D4655" w:rsidRPr="004A39CD" w:rsidRDefault="000D4655" w:rsidP="000D4655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PLNĚNÍ VODOU</w:t>
      </w:r>
    </w:p>
    <w:p w14:paraId="7847A024" w14:textId="4FCFE4BA" w:rsidR="000D4655" w:rsidRDefault="000D4655" w:rsidP="000D4655">
      <w:pPr>
        <w:spacing w:after="0" w:line="240" w:lineRule="auto"/>
      </w:pPr>
      <w:r>
        <w:t>• Aby bylo možné pracovat s párou, je nutné mít ná</w:t>
      </w:r>
      <w:r>
        <w:t>držku</w:t>
      </w:r>
      <w:r>
        <w:t xml:space="preserve"> naplněn</w:t>
      </w:r>
      <w:r>
        <w:t>ou</w:t>
      </w:r>
      <w:r>
        <w:t xml:space="preserve"> vodou.</w:t>
      </w:r>
    </w:p>
    <w:p w14:paraId="6ED77A90" w14:textId="77777777" w:rsidR="000D4655" w:rsidRDefault="000D4655" w:rsidP="000D4655">
      <w:pPr>
        <w:spacing w:after="0" w:line="240" w:lineRule="auto"/>
      </w:pPr>
      <w:r>
        <w:t>• Otevřete kryt (J).</w:t>
      </w:r>
    </w:p>
    <w:p w14:paraId="5B85DF52" w14:textId="394B8436" w:rsidR="000D4655" w:rsidRDefault="000D4655" w:rsidP="000D4655">
      <w:pPr>
        <w:spacing w:after="0" w:line="240" w:lineRule="auto"/>
      </w:pPr>
      <w:r>
        <w:t>• Naplňte ná</w:t>
      </w:r>
      <w:r w:rsidR="00233C2E">
        <w:t>drž</w:t>
      </w:r>
      <w:r>
        <w:t xml:space="preserve"> a dávejte pozor, abyste dodrželi hladinu MAX pomocí odměrky.</w:t>
      </w:r>
    </w:p>
    <w:p w14:paraId="39D5341E" w14:textId="77777777" w:rsidR="000D4655" w:rsidRDefault="000D4655" w:rsidP="000D4655">
      <w:pPr>
        <w:spacing w:after="0" w:line="240" w:lineRule="auto"/>
      </w:pPr>
      <w:r>
        <w:t>• Zavřete víko.</w:t>
      </w:r>
    </w:p>
    <w:p w14:paraId="433D28E2" w14:textId="77777777" w:rsidR="000D4655" w:rsidRPr="000D4655" w:rsidRDefault="000D4655" w:rsidP="000D4655">
      <w:pPr>
        <w:spacing w:after="0" w:line="240" w:lineRule="auto"/>
        <w:rPr>
          <w:b/>
          <w:bCs/>
        </w:rPr>
      </w:pPr>
      <w:r w:rsidRPr="000D4655">
        <w:rPr>
          <w:b/>
          <w:bCs/>
        </w:rPr>
        <w:t>POUŽITÍ</w:t>
      </w:r>
    </w:p>
    <w:p w14:paraId="1C56329B" w14:textId="69462696" w:rsidR="000D4655" w:rsidRDefault="000D4655" w:rsidP="000D4655">
      <w:pPr>
        <w:spacing w:after="0" w:line="240" w:lineRule="auto"/>
      </w:pPr>
      <w:r>
        <w:t>• Před zapojením kabel zcela prodlužte.</w:t>
      </w:r>
    </w:p>
    <w:p w14:paraId="31E0293E" w14:textId="77777777" w:rsidR="000D4655" w:rsidRDefault="000D4655" w:rsidP="000D4655">
      <w:pPr>
        <w:spacing w:after="0" w:line="240" w:lineRule="auto"/>
      </w:pPr>
      <w:r>
        <w:t>• Připojte spotřebič k elektrické síti.</w:t>
      </w:r>
    </w:p>
    <w:p w14:paraId="7F9B0D8E" w14:textId="77777777" w:rsidR="000D4655" w:rsidRDefault="000D4655" w:rsidP="000D4655">
      <w:pPr>
        <w:spacing w:after="0" w:line="240" w:lineRule="auto"/>
      </w:pPr>
      <w:r>
        <w:t>• Otočte ovladač termostatu do požadované polohy teploty.</w:t>
      </w:r>
    </w:p>
    <w:p w14:paraId="7A63FF36" w14:textId="558A6D83" w:rsidR="000D4655" w:rsidRDefault="000D4655" w:rsidP="000D4655">
      <w:pPr>
        <w:spacing w:after="0" w:line="240" w:lineRule="auto"/>
      </w:pPr>
      <w:r>
        <w:t>• Kontrolka (D) se rozsvítí červeně.</w:t>
      </w:r>
    </w:p>
    <w:p w14:paraId="6942B9EB" w14:textId="77777777" w:rsidR="000D4655" w:rsidRDefault="000D4655" w:rsidP="000D4655">
      <w:pPr>
        <w:spacing w:after="0" w:line="240" w:lineRule="auto"/>
      </w:pPr>
      <w:r>
        <w:t>• Zvolte požadovaný průtok páry pomocí regulátoru páry.</w:t>
      </w:r>
    </w:p>
    <w:p w14:paraId="3FE35D97" w14:textId="77777777" w:rsidR="000D4655" w:rsidRDefault="000D4655" w:rsidP="000D4655">
      <w:pPr>
        <w:spacing w:after="0" w:line="240" w:lineRule="auto"/>
      </w:pPr>
      <w:r>
        <w:t>• Nepoužívejte vyšší teploty, než jsou uvedeny na oděvech, které mají být ošetřeny.</w:t>
      </w:r>
    </w:p>
    <w:p w14:paraId="108A2EF1" w14:textId="77777777" w:rsidR="000D4655" w:rsidRDefault="000D4655" w:rsidP="000D4655">
      <w:pPr>
        <w:spacing w:after="0" w:line="240" w:lineRule="auto"/>
      </w:pPr>
      <w:r>
        <w:t>- ● Teplota pro syntetická vlákna</w:t>
      </w:r>
    </w:p>
    <w:p w14:paraId="20379929" w14:textId="77777777" w:rsidR="000D4655" w:rsidRDefault="000D4655" w:rsidP="000D4655">
      <w:pPr>
        <w:spacing w:after="0" w:line="240" w:lineRule="auto"/>
      </w:pPr>
      <w:r>
        <w:t>(polyester, nylon atd.).</w:t>
      </w:r>
    </w:p>
    <w:p w14:paraId="0FFB89EC" w14:textId="77777777" w:rsidR="000D4655" w:rsidRDefault="000D4655" w:rsidP="000D4655">
      <w:pPr>
        <w:spacing w:after="0" w:line="240" w:lineRule="auto"/>
      </w:pPr>
      <w:r>
        <w:t>- ●● Teplota pro hedvábí a vlnu.</w:t>
      </w:r>
    </w:p>
    <w:p w14:paraId="3FE6D5E9" w14:textId="48642B59" w:rsidR="000D4655" w:rsidRDefault="000D4655" w:rsidP="000D4655">
      <w:pPr>
        <w:spacing w:after="0" w:line="240" w:lineRule="auto"/>
      </w:pPr>
      <w:r>
        <w:t>- ●●● Teplota pro bavlnu.</w:t>
      </w:r>
    </w:p>
    <w:p w14:paraId="15A927CF" w14:textId="09EF23BF" w:rsidR="000D4655" w:rsidRDefault="000D4655" w:rsidP="000D4655">
      <w:pPr>
        <w:spacing w:after="0" w:line="240" w:lineRule="auto"/>
      </w:pPr>
      <w:r>
        <w:t>- Max</w:t>
      </w:r>
      <w:r>
        <w:t xml:space="preserve"> – maximální teplota</w:t>
      </w:r>
      <w:r>
        <w:t>.</w:t>
      </w:r>
    </w:p>
    <w:p w14:paraId="7B7A5290" w14:textId="44FC3328" w:rsidR="00EE58BE" w:rsidRDefault="000D4655" w:rsidP="000D4655">
      <w:pPr>
        <w:spacing w:after="0" w:line="240" w:lineRule="auto"/>
      </w:pPr>
      <w:r>
        <w:t>• Pokud má oděv různé druhy vláken, zvolte teplotu pro vlákno, které vyžaduje nejnižší teplotu. (Například vyberte teplotu pro polyester pro výrobek vyrobený z 60 % polyesteru a 40 % bavlny)</w:t>
      </w:r>
    </w:p>
    <w:p w14:paraId="0EE2F3B8" w14:textId="77777777" w:rsidR="004A39CD" w:rsidRDefault="004A39CD" w:rsidP="004A39CD">
      <w:pPr>
        <w:spacing w:after="0" w:line="240" w:lineRule="auto"/>
      </w:pPr>
      <w:r>
        <w:t>• Počkejte, až se kontrolka (D) rozsvítí zeleně, což znamená, že spotřebič dosáhl přiměřené teploty.</w:t>
      </w:r>
    </w:p>
    <w:p w14:paraId="33AC8BBF" w14:textId="77777777" w:rsidR="004A39CD" w:rsidRDefault="004A39CD" w:rsidP="004A39CD">
      <w:pPr>
        <w:spacing w:after="0" w:line="240" w:lineRule="auto"/>
      </w:pPr>
      <w:r>
        <w:t>• Během používání spotřebiče se kontrolka (D) automaticky rozsvěcí a zhasíná, což znamená, že topná tělesa fungují, a tudíž udržují požadovanou teplotu.</w:t>
      </w:r>
    </w:p>
    <w:p w14:paraId="7D79F72C" w14:textId="77777777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SUCHÉ ŽEHLENÍ</w:t>
      </w:r>
    </w:p>
    <w:p w14:paraId="4B0C5C8D" w14:textId="77777777" w:rsidR="004A39CD" w:rsidRDefault="004A39CD" w:rsidP="004A39CD">
      <w:pPr>
        <w:spacing w:after="0" w:line="240" w:lineRule="auto"/>
      </w:pPr>
      <w:r>
        <w:t>• Spotřebič má regulátor průtoku páry (A), který umožňuje suché žehlení (bez páry), když je umístěn v minimální poloze.</w:t>
      </w:r>
    </w:p>
    <w:p w14:paraId="344779F2" w14:textId="77777777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ŽEHLENÍ S PAROU</w:t>
      </w:r>
    </w:p>
    <w:p w14:paraId="351E01E5" w14:textId="77777777" w:rsidR="004A39CD" w:rsidRDefault="004A39CD" w:rsidP="004A39CD">
      <w:pPr>
        <w:spacing w:after="0" w:line="240" w:lineRule="auto"/>
      </w:pPr>
      <w:r>
        <w:t>• Žehlení s párou je možné vždy, když je usazenina naplněna vodou a je zvolena přiměřená teplota.</w:t>
      </w:r>
    </w:p>
    <w:p w14:paraId="5B3B84E2" w14:textId="77777777" w:rsidR="004A39CD" w:rsidRDefault="004A39CD" w:rsidP="004A39CD">
      <w:pPr>
        <w:spacing w:after="0" w:line="240" w:lineRule="auto"/>
      </w:pPr>
      <w:r>
        <w:t>• Spotřebič má regulátor páry (A), který umožňuje uzamknout knoflík páry a získat nepřetržitý proud páry.</w:t>
      </w:r>
    </w:p>
    <w:p w14:paraId="1565B203" w14:textId="50339F7F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KROPENÍ</w:t>
      </w:r>
    </w:p>
    <w:p w14:paraId="796AE3BE" w14:textId="77777777" w:rsidR="004A39CD" w:rsidRDefault="004A39CD" w:rsidP="004A39CD">
      <w:pPr>
        <w:spacing w:after="0" w:line="240" w:lineRule="auto"/>
      </w:pPr>
      <w:r>
        <w:t>• Sprej lze použít při žehlení s párou i za sucha.</w:t>
      </w:r>
    </w:p>
    <w:p w14:paraId="14AFFB3E" w14:textId="77777777" w:rsidR="004A39CD" w:rsidRDefault="004A39CD" w:rsidP="004A39CD">
      <w:pPr>
        <w:spacing w:after="0" w:line="240" w:lineRule="auto"/>
      </w:pPr>
      <w:r>
        <w:t>• Pro použití této operace stiskněte tlačítko spreje (C).</w:t>
      </w:r>
    </w:p>
    <w:p w14:paraId="3E463FE2" w14:textId="77777777" w:rsidR="004A39CD" w:rsidRDefault="004A39CD" w:rsidP="004A39CD">
      <w:pPr>
        <w:spacing w:after="0" w:line="240" w:lineRule="auto"/>
      </w:pPr>
      <w:r>
        <w:t>• Pro uvolnění prvního spreje je třeba opakovaně stisknout tlačítko spreje.</w:t>
      </w:r>
    </w:p>
    <w:p w14:paraId="280D8A15" w14:textId="6F01557F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 xml:space="preserve">PARNÍ </w:t>
      </w:r>
      <w:r w:rsidRPr="004A39CD">
        <w:rPr>
          <w:b/>
          <w:bCs/>
        </w:rPr>
        <w:t>RÁZ</w:t>
      </w:r>
    </w:p>
    <w:p w14:paraId="2A771E53" w14:textId="77777777" w:rsidR="004A39CD" w:rsidRDefault="004A39CD" w:rsidP="004A39CD">
      <w:pPr>
        <w:spacing w:after="0" w:line="240" w:lineRule="auto"/>
      </w:pPr>
      <w:r>
        <w:t>• Tato funkce přidává extra páru pro odstranění záhybů.</w:t>
      </w:r>
    </w:p>
    <w:p w14:paraId="36D30FB3" w14:textId="77777777" w:rsidR="004A39CD" w:rsidRDefault="004A39CD" w:rsidP="004A39CD">
      <w:pPr>
        <w:spacing w:after="0" w:line="240" w:lineRule="auto"/>
      </w:pPr>
      <w:r>
        <w:t>• Stiskněte tlačítko parního rázu (B). Před dalším stisknutím tlačítka počkejte několik sekund, dokud pára nepronikne vlákny oděvu. Pro optimální kvalitu páry neaplikujte více než tři po sobě jdoucí rázy.</w:t>
      </w:r>
    </w:p>
    <w:p w14:paraId="5A0E0CAF" w14:textId="77777777" w:rsidR="004A39CD" w:rsidRDefault="004A39CD" w:rsidP="004A39CD">
      <w:pPr>
        <w:spacing w:after="0" w:line="240" w:lineRule="auto"/>
      </w:pPr>
      <w:r>
        <w:t>• Pro uvolnění prvního výstřelu je třeba opakovaně stisknout tlačítko páry.</w:t>
      </w:r>
    </w:p>
    <w:p w14:paraId="2E373C88" w14:textId="77777777" w:rsidR="004A39CD" w:rsidRDefault="004A39CD" w:rsidP="004A39CD">
      <w:pPr>
        <w:spacing w:after="0" w:line="240" w:lineRule="auto"/>
      </w:pPr>
    </w:p>
    <w:p w14:paraId="68097A6D" w14:textId="77777777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lastRenderedPageBreak/>
        <w:t>VERTIKÁLNÍ NAPAŘOVÁNÍ</w:t>
      </w:r>
    </w:p>
    <w:p w14:paraId="4EAA942B" w14:textId="77777777" w:rsidR="004A39CD" w:rsidRDefault="004A39CD" w:rsidP="004A39CD">
      <w:pPr>
        <w:spacing w:after="0" w:line="240" w:lineRule="auto"/>
      </w:pPr>
      <w:r>
        <w:t>• Na jeho ramínku je možné vyžehlit závěsy, kusy oblečení atd. Postupujte podle pokynů:</w:t>
      </w:r>
    </w:p>
    <w:p w14:paraId="01031708" w14:textId="77777777" w:rsidR="004A39CD" w:rsidRDefault="004A39CD" w:rsidP="004A39CD">
      <w:pPr>
        <w:spacing w:after="0" w:line="240" w:lineRule="auto"/>
      </w:pPr>
      <w:r>
        <w:t>- Umístěte knoflík regulátoru páry do maximální polohy.</w:t>
      </w:r>
    </w:p>
    <w:p w14:paraId="6E974679" w14:textId="77777777" w:rsidR="004A39CD" w:rsidRDefault="004A39CD" w:rsidP="004A39CD">
      <w:pPr>
        <w:spacing w:after="0" w:line="240" w:lineRule="auto"/>
      </w:pPr>
      <w:r>
        <w:t>- Nastavte maximální teplotu žehličky při otáčení regulátoru teploty (F) na úroveň MAX.</w:t>
      </w:r>
    </w:p>
    <w:p w14:paraId="3C77957B" w14:textId="77777777" w:rsidR="004A39CD" w:rsidRDefault="004A39CD" w:rsidP="004A39CD">
      <w:pPr>
        <w:spacing w:after="0" w:line="240" w:lineRule="auto"/>
      </w:pPr>
      <w:r>
        <w:t>- Pohybujte žehličkou ve směru shora dolů.</w:t>
      </w:r>
    </w:p>
    <w:p w14:paraId="52AE68EC" w14:textId="77777777" w:rsidR="004A39CD" w:rsidRDefault="004A39CD" w:rsidP="004A39CD">
      <w:pPr>
        <w:spacing w:after="0" w:line="240" w:lineRule="auto"/>
      </w:pPr>
      <w:r>
        <w:t>• Důležité: u bavlny a lnu se doporučuje, aby se žehlička dotýkala materiálu. U jiných choulostivějších vláken se doporučuje ponechat žehličku ve vzdálenosti několika centimetrů.</w:t>
      </w:r>
    </w:p>
    <w:p w14:paraId="07FC0C64" w14:textId="77777777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FUNKCE STAND-BY</w:t>
      </w:r>
    </w:p>
    <w:p w14:paraId="6B7405F5" w14:textId="77777777" w:rsidR="004A39CD" w:rsidRDefault="004A39CD" w:rsidP="004A39CD">
      <w:pPr>
        <w:spacing w:after="0" w:line="240" w:lineRule="auto"/>
      </w:pPr>
      <w:r>
        <w:t>• Pokud je spotřebič ponechán bez napětí po dobu delší než 8 minut, automaticky se vypne.</w:t>
      </w:r>
    </w:p>
    <w:p w14:paraId="5D157998" w14:textId="77777777" w:rsidR="004A39CD" w:rsidRDefault="004A39CD" w:rsidP="004A39CD">
      <w:pPr>
        <w:spacing w:after="0" w:line="240" w:lineRule="auto"/>
      </w:pPr>
      <w:r>
        <w:t>• Kontrolka automatického odpojení (D) bude blikat, aby signalizovala aktivaci této funkce, a současně zazní pípnutí.</w:t>
      </w:r>
    </w:p>
    <w:p w14:paraId="1BE6A426" w14:textId="77777777" w:rsidR="004A39CD" w:rsidRDefault="004A39CD" w:rsidP="004A39CD">
      <w:pPr>
        <w:spacing w:after="0" w:line="240" w:lineRule="auto"/>
      </w:pPr>
      <w:r>
        <w:t>• Chcete-li se vrátit k normálnímu provozu, měli byste spotřebič jednoduše přemístit.</w:t>
      </w:r>
    </w:p>
    <w:p w14:paraId="7A33F6CE" w14:textId="77777777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PO DOKONČENÍ POUŽÍVÁNÍ</w:t>
      </w:r>
    </w:p>
    <w:p w14:paraId="36903519" w14:textId="77777777" w:rsidR="004A39CD" w:rsidRDefault="004A39CD" w:rsidP="004A39CD">
      <w:pPr>
        <w:spacing w:after="0" w:line="240" w:lineRule="auto"/>
      </w:pPr>
      <w:r>
        <w:t>• Zvolte minimální polohu (MIN) pomocí ovladače termostatu.</w:t>
      </w:r>
    </w:p>
    <w:p w14:paraId="5551C816" w14:textId="77777777" w:rsidR="004A39CD" w:rsidRDefault="004A39CD" w:rsidP="004A39CD">
      <w:pPr>
        <w:spacing w:after="0" w:line="240" w:lineRule="auto"/>
      </w:pPr>
      <w:r>
        <w:t>• Odpojte spotřebič ze sítě.</w:t>
      </w:r>
    </w:p>
    <w:p w14:paraId="3D75E330" w14:textId="77777777" w:rsidR="004A39CD" w:rsidRDefault="004A39CD" w:rsidP="004A39CD">
      <w:pPr>
        <w:spacing w:after="0" w:line="240" w:lineRule="auto"/>
      </w:pPr>
      <w:r>
        <w:t>• Nechte vychladnout.</w:t>
      </w:r>
    </w:p>
    <w:p w14:paraId="6E997131" w14:textId="77777777" w:rsidR="004A39CD" w:rsidRDefault="004A39CD" w:rsidP="004A39CD">
      <w:pPr>
        <w:spacing w:after="0" w:line="240" w:lineRule="auto"/>
      </w:pPr>
      <w:r>
        <w:t>• Odstraňte vodu z vnitřku spotřebiče.</w:t>
      </w:r>
    </w:p>
    <w:p w14:paraId="0F984CF4" w14:textId="77777777" w:rsidR="004A39CD" w:rsidRDefault="004A39CD" w:rsidP="004A39CD">
      <w:pPr>
        <w:spacing w:after="0" w:line="240" w:lineRule="auto"/>
      </w:pPr>
      <w:r>
        <w:t>• Vyčistěte spotřebič.</w:t>
      </w:r>
    </w:p>
    <w:p w14:paraId="60CCF2B2" w14:textId="77777777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PRAKTICKÁ DOPORUČENÍ</w:t>
      </w:r>
    </w:p>
    <w:p w14:paraId="31879080" w14:textId="77777777" w:rsidR="004A39CD" w:rsidRDefault="004A39CD" w:rsidP="004A39CD">
      <w:pPr>
        <w:spacing w:after="0" w:line="240" w:lineRule="auto"/>
      </w:pPr>
      <w:r>
        <w:t>• Rozdělte oděvy do skupin podle teploty žehlení.</w:t>
      </w:r>
    </w:p>
    <w:p w14:paraId="38BF3F50" w14:textId="40F996FB" w:rsidR="004A39CD" w:rsidRDefault="004A39CD" w:rsidP="004A39CD">
      <w:pPr>
        <w:spacing w:after="0" w:line="240" w:lineRule="auto"/>
      </w:pPr>
      <w:r>
        <w:t xml:space="preserve">Spotřebič se rychleji </w:t>
      </w:r>
      <w:proofErr w:type="gramStart"/>
      <w:r>
        <w:t>zahřívá</w:t>
      </w:r>
      <w:r>
        <w:t>,</w:t>
      </w:r>
      <w:proofErr w:type="gramEnd"/>
      <w:r>
        <w:t xml:space="preserve"> než ochlazuje. Abyste se vyhnuli nehodám, minimalizovali spotřebu energie a optimalizovali čas, je vhodné začít</w:t>
      </w:r>
    </w:p>
    <w:p w14:paraId="1BECBE7A" w14:textId="77777777" w:rsidR="004A39CD" w:rsidRDefault="004A39CD" w:rsidP="004A39CD">
      <w:pPr>
        <w:spacing w:after="0" w:line="240" w:lineRule="auto"/>
      </w:pPr>
      <w:r>
        <w:t>vypnout žehlení předmětů, které vyžadují nižší teploty, a přejít k těm, které vyžadují vyšší teploty.</w:t>
      </w:r>
    </w:p>
    <w:p w14:paraId="6453FCB3" w14:textId="77777777" w:rsidR="004A39CD" w:rsidRDefault="004A39CD" w:rsidP="004A39CD">
      <w:pPr>
        <w:spacing w:after="0" w:line="240" w:lineRule="auto"/>
      </w:pPr>
      <w:r>
        <w:t>• Tkaniny z čisté vlny (100 %) lze žehlit s žehličkou nastavenou na páru. Zvolte vysokou teplotu páry a mezi kovový povrch žehličky a oděv vložte bavlněnou látku.</w:t>
      </w:r>
    </w:p>
    <w:p w14:paraId="05124994" w14:textId="77777777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BEZPEČNOSTNÍ TEPELNÁ OCHRANA</w:t>
      </w:r>
    </w:p>
    <w:p w14:paraId="299D717B" w14:textId="77777777" w:rsidR="004A39CD" w:rsidRDefault="004A39CD" w:rsidP="004A39CD">
      <w:pPr>
        <w:spacing w:after="0" w:line="240" w:lineRule="auto"/>
      </w:pPr>
      <w:r>
        <w:t>• Spotřebič má bezpečnostní zařízení, které chrání spotřebič před přehřátím.</w:t>
      </w:r>
    </w:p>
    <w:p w14:paraId="181756CD" w14:textId="77777777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ČIŠTĚNÍ</w:t>
      </w:r>
    </w:p>
    <w:p w14:paraId="5269A527" w14:textId="77777777" w:rsidR="004A39CD" w:rsidRDefault="004A39CD" w:rsidP="004A39CD">
      <w:pPr>
        <w:spacing w:after="0" w:line="240" w:lineRule="auto"/>
      </w:pPr>
      <w:r>
        <w:t>• Před čištěním odpojte spotřebič od sítě a nechte jej vychladnout.</w:t>
      </w:r>
    </w:p>
    <w:p w14:paraId="39F1A93A" w14:textId="77777777" w:rsidR="004A39CD" w:rsidRDefault="004A39CD" w:rsidP="004A39CD">
      <w:pPr>
        <w:spacing w:after="0" w:line="240" w:lineRule="auto"/>
      </w:pPr>
      <w:r>
        <w:t>• Zařízení čistěte vlhkým hadříkem s několika kapkami mycího prostředku a poté jej osušte.</w:t>
      </w:r>
    </w:p>
    <w:p w14:paraId="06F5EAAB" w14:textId="77777777" w:rsidR="004A39CD" w:rsidRDefault="004A39CD" w:rsidP="004A39CD">
      <w:pPr>
        <w:spacing w:after="0" w:line="240" w:lineRule="auto"/>
      </w:pPr>
      <w:r>
        <w:t>• K čištění nepoužívejte rozpouštědla nebo produkty s kyselým nebo zásaditým pH, jako jsou bělidla nebo abrazivní prostředky.</w:t>
      </w:r>
    </w:p>
    <w:p w14:paraId="2338585F" w14:textId="77777777" w:rsidR="004A39CD" w:rsidRDefault="004A39CD" w:rsidP="004A39CD">
      <w:pPr>
        <w:spacing w:after="0" w:line="240" w:lineRule="auto"/>
      </w:pPr>
      <w:r>
        <w:t>spotřebič.</w:t>
      </w:r>
    </w:p>
    <w:p w14:paraId="43A2FB78" w14:textId="77777777" w:rsidR="004A39CD" w:rsidRDefault="004A39CD" w:rsidP="004A39CD">
      <w:pPr>
        <w:spacing w:after="0" w:line="240" w:lineRule="auto"/>
      </w:pPr>
      <w:r>
        <w:t>• Spotřebič nikdy neponořujte do vody nebo jiné kapaliny ani jej neponořujte pod tekoucí vodu.</w:t>
      </w:r>
    </w:p>
    <w:p w14:paraId="5E9604F5" w14:textId="77777777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SAMOČISTÍCÍ FUNKCE</w:t>
      </w:r>
    </w:p>
    <w:p w14:paraId="58A1E042" w14:textId="32A5428A" w:rsidR="004A39CD" w:rsidRDefault="004A39CD" w:rsidP="004A39CD">
      <w:pPr>
        <w:spacing w:after="0" w:line="240" w:lineRule="auto"/>
      </w:pPr>
      <w:r>
        <w:t>• Spotřebič je důležité alespoň jednou měsíčně samočistit, aby se odstranil vápník a další usazené minerály</w:t>
      </w:r>
      <w:r>
        <w:t xml:space="preserve"> </w:t>
      </w:r>
      <w:r>
        <w:t>uvnitř žehličky.</w:t>
      </w:r>
    </w:p>
    <w:p w14:paraId="55253B30" w14:textId="77777777" w:rsidR="004A39CD" w:rsidRDefault="004A39CD" w:rsidP="004A39CD">
      <w:pPr>
        <w:spacing w:after="0" w:line="240" w:lineRule="auto"/>
      </w:pPr>
      <w:r>
        <w:t>• Naplňte úložný prostor na maximum, jak je uvedeno v části „Naplnění vodou“.</w:t>
      </w:r>
    </w:p>
    <w:p w14:paraId="105C79E8" w14:textId="77777777" w:rsidR="004A39CD" w:rsidRDefault="004A39CD" w:rsidP="004A39CD">
      <w:pPr>
        <w:spacing w:after="0" w:line="240" w:lineRule="auto"/>
      </w:pPr>
      <w:r>
        <w:t>• Umístěte žehličku do svislé polohy, zapojte ji do sítě a zvolte maximální teplotu.</w:t>
      </w:r>
    </w:p>
    <w:p w14:paraId="14CF4F5B" w14:textId="46BD681D" w:rsidR="004A39CD" w:rsidRDefault="004A39CD" w:rsidP="004A39CD">
      <w:pPr>
        <w:spacing w:after="0" w:line="240" w:lineRule="auto"/>
      </w:pPr>
      <w:r>
        <w:t>• Nechte spotřebič zahřívat, dokud kontrolka neukáže, že dosáhl své určené teploty.</w:t>
      </w:r>
    </w:p>
    <w:p w14:paraId="32A1C918" w14:textId="77777777" w:rsidR="004A39CD" w:rsidRDefault="004A39CD" w:rsidP="004A39CD">
      <w:pPr>
        <w:spacing w:after="0" w:line="240" w:lineRule="auto"/>
      </w:pPr>
      <w:r>
        <w:t>• Odpojte spotřebič a umístěte jej do dřezu.</w:t>
      </w:r>
    </w:p>
    <w:p w14:paraId="03AC67AD" w14:textId="77777777" w:rsidR="004A39CD" w:rsidRDefault="004A39CD" w:rsidP="004A39CD">
      <w:pPr>
        <w:spacing w:after="0" w:line="240" w:lineRule="auto"/>
      </w:pPr>
      <w:r>
        <w:t>• Stiskněte tlačítko samočištění a držte jej stisknuté.</w:t>
      </w:r>
    </w:p>
    <w:p w14:paraId="0812160B" w14:textId="77777777" w:rsidR="004A39CD" w:rsidRDefault="004A39CD" w:rsidP="004A39CD">
      <w:pPr>
        <w:spacing w:after="0" w:line="240" w:lineRule="auto"/>
      </w:pPr>
      <w:r>
        <w:t xml:space="preserve">• Nechte vodu vytéct otvory pro páru v </w:t>
      </w:r>
      <w:proofErr w:type="gramStart"/>
      <w:r>
        <w:t>základně</w:t>
      </w:r>
      <w:proofErr w:type="gramEnd"/>
      <w:r>
        <w:t xml:space="preserve"> a přitom spotřebičem lehce zatřeste.</w:t>
      </w:r>
    </w:p>
    <w:p w14:paraId="38E44E55" w14:textId="77777777" w:rsidR="004A39CD" w:rsidRDefault="004A39CD" w:rsidP="004A39CD">
      <w:pPr>
        <w:spacing w:after="0" w:line="240" w:lineRule="auto"/>
      </w:pPr>
      <w:r>
        <w:t>• Uvolněte tlačítko po minutě nebo když se nádrž vyprázdní.</w:t>
      </w:r>
    </w:p>
    <w:p w14:paraId="299DDE69" w14:textId="77777777" w:rsidR="004A39CD" w:rsidRDefault="004A39CD" w:rsidP="004A39CD">
      <w:pPr>
        <w:spacing w:after="0" w:line="240" w:lineRule="auto"/>
      </w:pPr>
      <w:r>
        <w:t>• Nechte žehličku ve svislé poloze, dokud nevychladne.</w:t>
      </w:r>
    </w:p>
    <w:p w14:paraId="286A1938" w14:textId="0C348D59" w:rsidR="004A39CD" w:rsidRPr="004A39CD" w:rsidRDefault="004A39CD" w:rsidP="004A39CD">
      <w:pPr>
        <w:spacing w:after="0" w:line="240" w:lineRule="auto"/>
        <w:rPr>
          <w:b/>
          <w:bCs/>
        </w:rPr>
      </w:pPr>
      <w:r w:rsidRPr="004A39CD">
        <w:rPr>
          <w:b/>
          <w:bCs/>
        </w:rPr>
        <w:t>ODVÁPŇOVÁNÍ</w:t>
      </w:r>
      <w:r w:rsidRPr="004A39CD">
        <w:rPr>
          <w:b/>
          <w:bCs/>
        </w:rPr>
        <w:t>:</w:t>
      </w:r>
    </w:p>
    <w:p w14:paraId="0956403B" w14:textId="77777777" w:rsidR="004A39CD" w:rsidRDefault="004A39CD" w:rsidP="004A39CD">
      <w:pPr>
        <w:spacing w:after="0" w:line="240" w:lineRule="auto"/>
      </w:pPr>
      <w:r>
        <w:t>• Aby spotřebič správně fungoval, měl by být udržován bez vodního kamene nebo hořčíkových inkrustací způsobených používáním tvrdé vody.</w:t>
      </w:r>
    </w:p>
    <w:p w14:paraId="4CEAC477" w14:textId="77777777" w:rsidR="004A39CD" w:rsidRDefault="004A39CD" w:rsidP="004A39CD">
      <w:pPr>
        <w:spacing w:after="0" w:line="240" w:lineRule="auto"/>
      </w:pPr>
      <w:r>
        <w:lastRenderedPageBreak/>
        <w:t>• Abyste předešli tomuto druhu problému, doporučujeme používat vodu s nízkou mineralizací vápna nebo hořčíku.</w:t>
      </w:r>
    </w:p>
    <w:p w14:paraId="657FE970" w14:textId="77777777" w:rsidR="004A39CD" w:rsidRDefault="004A39CD" w:rsidP="004A39CD">
      <w:pPr>
        <w:spacing w:after="0" w:line="240" w:lineRule="auto"/>
      </w:pPr>
      <w:r>
        <w:t>• Pokud však není možné použít výše doporučený druh vody, měli byste pravidelně odstraňovat vodní kámen ze spotřebiče:</w:t>
      </w:r>
    </w:p>
    <w:p w14:paraId="772B5037" w14:textId="77777777" w:rsidR="004A39CD" w:rsidRDefault="004A39CD" w:rsidP="004A39CD">
      <w:pPr>
        <w:spacing w:after="0" w:line="240" w:lineRule="auto"/>
      </w:pPr>
      <w:r>
        <w:t>- Každých 6 týdnů, pokud je voda „velmi tvrdá“.</w:t>
      </w:r>
    </w:p>
    <w:p w14:paraId="53B148B6" w14:textId="77777777" w:rsidR="004A39CD" w:rsidRDefault="004A39CD" w:rsidP="004A39CD">
      <w:pPr>
        <w:spacing w:after="0" w:line="240" w:lineRule="auto"/>
      </w:pPr>
      <w:r>
        <w:t>- Každých 12 týdnů, pokud je voda „tvrdá“.</w:t>
      </w:r>
    </w:p>
    <w:p w14:paraId="533F5C56" w14:textId="77777777" w:rsidR="004A39CD" w:rsidRDefault="004A39CD" w:rsidP="004A39CD">
      <w:pPr>
        <w:spacing w:after="0" w:line="240" w:lineRule="auto"/>
      </w:pPr>
      <w:r>
        <w:t>• K tomu doporučujeme použití Specifického produktu pro tento druh spotřebiče, který lze nalézt ve specializovaných prodejnách a autorizovaných technických servisech.</w:t>
      </w:r>
    </w:p>
    <w:p w14:paraId="367E5120" w14:textId="571F420F" w:rsidR="004A39CD" w:rsidRDefault="004A39CD" w:rsidP="004A39CD">
      <w:pPr>
        <w:spacing w:after="0" w:line="240" w:lineRule="auto"/>
      </w:pPr>
      <w:r>
        <w:t>• Při odstraňování vodního kamene z tohoto spotřebiče se nedoporučují domácí roztoky, jako je použití octa</w:t>
      </w:r>
      <w:r>
        <w:t>.</w:t>
      </w:r>
    </w:p>
    <w:p w14:paraId="26F60636" w14:textId="77777777" w:rsidR="004A39CD" w:rsidRPr="00C040B9" w:rsidRDefault="004A39CD" w:rsidP="004A39CD">
      <w:pPr>
        <w:pStyle w:val="Nadpis2"/>
        <w:rPr>
          <w:b/>
          <w:bCs/>
        </w:rPr>
      </w:pPr>
      <w:r w:rsidRPr="00C040B9">
        <w:rPr>
          <w:b/>
          <w:bCs/>
        </w:rPr>
        <w:t>ANOMÁLIE A OPRAVY</w:t>
      </w:r>
    </w:p>
    <w:p w14:paraId="47590DB3" w14:textId="77777777" w:rsidR="004A39CD" w:rsidRPr="00C040B9" w:rsidRDefault="004A39CD" w:rsidP="004A39CD">
      <w:pPr>
        <w:spacing w:after="0"/>
      </w:pPr>
      <w:r w:rsidRPr="00C040B9">
        <w:rPr>
          <w:rFonts w:ascii="Segoe UI Symbol" w:hAnsi="Segoe UI Symbol" w:cs="Segoe UI Symbol"/>
        </w:rPr>
        <w:t>•</w:t>
      </w:r>
      <w:r w:rsidRPr="00C040B9">
        <w:t xml:space="preserve"> Dojde-li k poškození výrobku nebo k jiným problémům, vezměte spotřebič do autorizovaného servisu technické podpory.</w:t>
      </w:r>
    </w:p>
    <w:p w14:paraId="3E6F5BD4" w14:textId="77777777" w:rsidR="004A39CD" w:rsidRPr="00C040B9" w:rsidRDefault="004A39CD" w:rsidP="004A39CD">
      <w:pPr>
        <w:spacing w:after="0"/>
      </w:pPr>
      <w:r w:rsidRPr="00C040B9">
        <w:t>Nepokoušejte se spotřebič sami rozebírat nebo opravovat, protože to může být nebezpečné.</w:t>
      </w:r>
    </w:p>
    <w:p w14:paraId="512298A6" w14:textId="77777777" w:rsidR="004A39CD" w:rsidRPr="00C040B9" w:rsidRDefault="004A39CD" w:rsidP="004A39CD">
      <w:pPr>
        <w:spacing w:after="0"/>
        <w:rPr>
          <w:b/>
          <w:bCs/>
        </w:rPr>
      </w:pPr>
      <w:r w:rsidRPr="00C040B9">
        <w:rPr>
          <w:b/>
          <w:bCs/>
        </w:rPr>
        <w:t>Pro verze produktů EU a/nebo v případě, že je požadováno ve vaší zemi:</w:t>
      </w:r>
    </w:p>
    <w:p w14:paraId="374700D5" w14:textId="77777777" w:rsidR="004A39CD" w:rsidRPr="00C040B9" w:rsidRDefault="004A39CD" w:rsidP="004A39CD">
      <w:pPr>
        <w:spacing w:after="0"/>
      </w:pPr>
      <w:r w:rsidRPr="00C040B9">
        <w:t>Ekologie a recyklovatelnost produktu</w:t>
      </w:r>
    </w:p>
    <w:p w14:paraId="39F7ADC4" w14:textId="77777777" w:rsidR="004A39CD" w:rsidRPr="00C040B9" w:rsidRDefault="004A39CD" w:rsidP="004A39CD">
      <w:pPr>
        <w:spacing w:after="0"/>
      </w:pPr>
      <w:r w:rsidRPr="00C040B9">
        <w:rPr>
          <w:rFonts w:ascii="Segoe UI Symbol" w:hAnsi="Segoe UI Symbol" w:cs="Segoe UI Symbol"/>
        </w:rPr>
        <w:t>•</w:t>
      </w:r>
      <w:r w:rsidRPr="00C040B9">
        <w:t xml:space="preserve"> Materiály, ze kterých se skládá obal tohoto spotřebiče, jsou zahrnuty do systému sběru, klasifikace a recyklace. Pokud je chcete zlikvidovat, použijte pro každý typ materiálu příslušné veřejné odpadkové koše.</w:t>
      </w:r>
    </w:p>
    <w:p w14:paraId="6DD20F7E" w14:textId="77777777" w:rsidR="004A39CD" w:rsidRPr="00C040B9" w:rsidRDefault="004A39CD" w:rsidP="004A39CD">
      <w:pPr>
        <w:spacing w:after="0"/>
      </w:pPr>
      <w:r w:rsidRPr="00C040B9">
        <w:rPr>
          <w:rFonts w:ascii="Segoe UI Symbol" w:hAnsi="Segoe UI Symbol" w:cs="Segoe UI Symbol"/>
        </w:rPr>
        <w:t>•</w:t>
      </w:r>
      <w:r w:rsidRPr="00C040B9">
        <w:t xml:space="preserve"> Výrobek neobsahuje koncentrace látek, které by mohly být považovány za škodlivé pro životní prostředí.</w:t>
      </w:r>
    </w:p>
    <w:p w14:paraId="2EA94611" w14:textId="77777777" w:rsidR="004A39CD" w:rsidRPr="00C040B9" w:rsidRDefault="004A39CD" w:rsidP="004A39CD">
      <w:pPr>
        <w:spacing w:after="0"/>
      </w:pPr>
    </w:p>
    <w:p w14:paraId="2EF1C63B" w14:textId="77777777" w:rsidR="004A39CD" w:rsidRPr="00C040B9" w:rsidRDefault="004A39CD" w:rsidP="004A39CD">
      <w:pPr>
        <w:pStyle w:val="Nadpis2"/>
        <w:rPr>
          <w:b/>
          <w:bCs/>
        </w:rPr>
      </w:pPr>
      <w:r w:rsidRPr="00C040B9">
        <w:rPr>
          <w:b/>
          <w:bCs/>
        </w:rPr>
        <w:t>LIKVIDACE</w:t>
      </w:r>
    </w:p>
    <w:p w14:paraId="0C4E86ED" w14:textId="77777777" w:rsidR="004A39CD" w:rsidRPr="00C040B9" w:rsidRDefault="004A39CD" w:rsidP="004A39CD">
      <w:pPr>
        <w:spacing w:after="0"/>
      </w:pPr>
      <w:r w:rsidRPr="00C040B9">
        <w:rPr>
          <w:noProof/>
        </w:rPr>
        <w:drawing>
          <wp:anchor distT="0" distB="0" distL="114300" distR="114300" simplePos="0" relativeHeight="251661312" behindDoc="1" locked="0" layoutInCell="1" allowOverlap="1" wp14:anchorId="6F6E2A52" wp14:editId="705A7E5A">
            <wp:simplePos x="0" y="0"/>
            <wp:positionH relativeFrom="column">
              <wp:posOffset>-2648</wp:posOffset>
            </wp:positionH>
            <wp:positionV relativeFrom="paragraph">
              <wp:posOffset>264</wp:posOffset>
            </wp:positionV>
            <wp:extent cx="552527" cy="771633"/>
            <wp:effectExtent l="0" t="0" r="0" b="9525"/>
            <wp:wrapTight wrapText="bothSides">
              <wp:wrapPolygon edited="0">
                <wp:start x="0" y="0"/>
                <wp:lineTo x="0" y="21333"/>
                <wp:lineTo x="20855" y="21333"/>
                <wp:lineTo x="20855" y="0"/>
                <wp:lineTo x="0" y="0"/>
              </wp:wrapPolygon>
            </wp:wrapTight>
            <wp:docPr id="105440215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440215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7716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040B9">
        <w:t>Tento symbol znamená, že v případě, že chcete výrobek po skončení jeho životnosti zlikvidovat; odneste jej do autorizovaného zpracovatele odpadu pro selektivní sběr elektrického odpadu</w:t>
      </w:r>
      <w:r>
        <w:t xml:space="preserve"> </w:t>
      </w:r>
      <w:r w:rsidRPr="00C040B9">
        <w:t>a elektronické zařízení (WEEE).</w:t>
      </w:r>
    </w:p>
    <w:p w14:paraId="3B9ADC22" w14:textId="77777777" w:rsidR="004A39CD" w:rsidRPr="00C040B9" w:rsidRDefault="004A39CD" w:rsidP="004A39CD">
      <w:pPr>
        <w:spacing w:after="0"/>
      </w:pPr>
      <w:r w:rsidRPr="00C040B9">
        <w:t>Tento spotřebič je v souladu se směrnicí 2014/35/EU o nízkém napětí, směrnicí 2014/30/EU o elektromagnetické kompatibilitě, směrnicí 2011/65/EU o omezeních používání určitých nebezpečných látek v elektrických a elektronických zařízeních a směrnicí 2009/125 /EC o požadavcích na ekodesign výrobků spojených se spotřebou energie.</w:t>
      </w:r>
    </w:p>
    <w:p w14:paraId="3EFBDA5F" w14:textId="77777777" w:rsidR="004A39CD" w:rsidRPr="00C040B9" w:rsidRDefault="004A39CD" w:rsidP="004A39CD">
      <w:pPr>
        <w:spacing w:after="0"/>
      </w:pPr>
    </w:p>
    <w:p w14:paraId="5EF53611" w14:textId="77777777" w:rsidR="004A39CD" w:rsidRPr="00C040B9" w:rsidRDefault="004A39CD" w:rsidP="004A39CD">
      <w:pPr>
        <w:pStyle w:val="Nadpis2"/>
        <w:rPr>
          <w:b/>
          <w:bCs/>
        </w:rPr>
      </w:pPr>
      <w:r w:rsidRPr="00C040B9">
        <w:rPr>
          <w:b/>
          <w:bCs/>
        </w:rPr>
        <w:t>ZÁRUKA A TECHNICKÁ POMOC</w:t>
      </w:r>
    </w:p>
    <w:p w14:paraId="002815ED" w14:textId="77777777" w:rsidR="004A39CD" w:rsidRPr="00C040B9" w:rsidRDefault="004A39CD" w:rsidP="004A39CD">
      <w:pPr>
        <w:spacing w:after="0"/>
      </w:pPr>
      <w:r w:rsidRPr="00C040B9">
        <w:rPr>
          <w:rFonts w:ascii="Segoe UI Symbol" w:hAnsi="Segoe UI Symbol" w:cs="Segoe UI Symbol"/>
        </w:rPr>
        <w:t>•</w:t>
      </w:r>
      <w:r w:rsidRPr="00C040B9">
        <w:t xml:space="preserve"> Tento výrobek požívá uznání a ochrany zákonné záruky v souladu s platnou legislativou. Chcete-li prosadit svá práva nebo zájmy, musíte se obrátit na kteroukoli z našich oficiálních služeb technické pomoci.</w:t>
      </w:r>
    </w:p>
    <w:p w14:paraId="1CDDE038" w14:textId="77777777" w:rsidR="004A39CD" w:rsidRPr="00C040B9" w:rsidRDefault="004A39CD" w:rsidP="004A39CD">
      <w:pPr>
        <w:spacing w:after="0"/>
      </w:pPr>
      <w:r w:rsidRPr="00C040B9">
        <w:rPr>
          <w:rFonts w:ascii="Segoe UI Symbol" w:hAnsi="Segoe UI Symbol" w:cs="Segoe UI Symbol"/>
        </w:rPr>
        <w:t>•</w:t>
      </w:r>
      <w:r w:rsidRPr="00C040B9">
        <w:t xml:space="preserve"> Nejbližší z nich můžete najít na následujícím webovém odkazu: http://www.2helpu.com/.</w:t>
      </w:r>
    </w:p>
    <w:p w14:paraId="06EF83E3" w14:textId="77777777" w:rsidR="004A39CD" w:rsidRPr="00C040B9" w:rsidRDefault="004A39CD" w:rsidP="004A39CD">
      <w:pPr>
        <w:spacing w:after="0"/>
      </w:pPr>
      <w:r w:rsidRPr="00C040B9">
        <w:rPr>
          <w:rFonts w:ascii="Segoe UI Symbol" w:hAnsi="Segoe UI Symbol" w:cs="Segoe UI Symbol"/>
        </w:rPr>
        <w:t>•</w:t>
      </w:r>
      <w:r w:rsidRPr="00C040B9">
        <w:t xml:space="preserve"> Můžete si také vyžádat související informace tím, že nás kontaktujete (viz poslední strana návodu).</w:t>
      </w:r>
    </w:p>
    <w:p w14:paraId="2DA35E87" w14:textId="77777777" w:rsidR="004A39CD" w:rsidRPr="00C040B9" w:rsidRDefault="004A39CD" w:rsidP="004A39CD">
      <w:pPr>
        <w:spacing w:after="0"/>
      </w:pPr>
      <w:r w:rsidRPr="00C040B9">
        <w:rPr>
          <w:rFonts w:ascii="Segoe UI Symbol" w:hAnsi="Segoe UI Symbol" w:cs="Segoe UI Symbol"/>
        </w:rPr>
        <w:t>•</w:t>
      </w:r>
      <w:r w:rsidRPr="00C040B9">
        <w:t xml:space="preserve"> Tento návod k použití a jeho aktualizace si můžete stáhnout na adrese http://www.2helpu.com/.</w:t>
      </w:r>
    </w:p>
    <w:p w14:paraId="68FC026D" w14:textId="77777777" w:rsidR="004A39CD" w:rsidRPr="00EE58BE" w:rsidRDefault="004A39CD" w:rsidP="004A39CD">
      <w:pPr>
        <w:spacing w:after="0" w:line="240" w:lineRule="auto"/>
      </w:pPr>
    </w:p>
    <w:sectPr w:rsidR="004A39CD" w:rsidRPr="00EE58BE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47FF3" w14:textId="77777777" w:rsidR="00EE58BE" w:rsidRDefault="00EE58BE" w:rsidP="00EE58BE">
      <w:pPr>
        <w:spacing w:after="0" w:line="240" w:lineRule="auto"/>
      </w:pPr>
      <w:r>
        <w:separator/>
      </w:r>
    </w:p>
  </w:endnote>
  <w:endnote w:type="continuationSeparator" w:id="0">
    <w:p w14:paraId="6C4482AB" w14:textId="77777777" w:rsidR="00EE58BE" w:rsidRDefault="00EE58BE" w:rsidP="00EE5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FD329" w14:textId="77777777" w:rsidR="00EE58BE" w:rsidRDefault="00EE58BE" w:rsidP="00EE58BE">
      <w:pPr>
        <w:spacing w:after="0" w:line="240" w:lineRule="auto"/>
      </w:pPr>
      <w:r>
        <w:separator/>
      </w:r>
    </w:p>
  </w:footnote>
  <w:footnote w:type="continuationSeparator" w:id="0">
    <w:p w14:paraId="61050256" w14:textId="77777777" w:rsidR="00EE58BE" w:rsidRDefault="00EE58BE" w:rsidP="00EE5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FEE31" w14:textId="3862AD55" w:rsidR="00EE58BE" w:rsidRPr="00EE58BE" w:rsidRDefault="00EE58BE" w:rsidP="00EE58BE">
    <w:pPr>
      <w:pStyle w:val="Zhlav"/>
    </w:pPr>
    <w:r w:rsidRPr="00EE58BE">
      <w:drawing>
        <wp:anchor distT="0" distB="0" distL="114300" distR="114300" simplePos="0" relativeHeight="251658240" behindDoc="1" locked="0" layoutInCell="1" allowOverlap="1" wp14:anchorId="3CA057D1" wp14:editId="3A52E63C">
          <wp:simplePos x="0" y="0"/>
          <wp:positionH relativeFrom="page">
            <wp:align>left</wp:align>
          </wp:positionH>
          <wp:positionV relativeFrom="paragraph">
            <wp:posOffset>-449728</wp:posOffset>
          </wp:positionV>
          <wp:extent cx="7962265" cy="1190625"/>
          <wp:effectExtent l="0" t="0" r="635" b="9525"/>
          <wp:wrapSquare wrapText="bothSides"/>
          <wp:docPr id="122664151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664151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82" t="21413" r="-282" b="33093"/>
                  <a:stretch/>
                </pic:blipFill>
                <pic:spPr bwMode="auto">
                  <a:xfrm>
                    <a:off x="0" y="0"/>
                    <a:ext cx="7962265" cy="1190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8BE"/>
    <w:rsid w:val="000D4655"/>
    <w:rsid w:val="00233C2E"/>
    <w:rsid w:val="004A39CD"/>
    <w:rsid w:val="00D5284A"/>
    <w:rsid w:val="00EE5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1B8DAA"/>
  <w15:chartTrackingRefBased/>
  <w15:docId w15:val="{7524DA05-EB56-41AA-8097-81A827DF1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EE58B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D46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E5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E58BE"/>
  </w:style>
  <w:style w:type="paragraph" w:styleId="Zpat">
    <w:name w:val="footer"/>
    <w:basedOn w:val="Normln"/>
    <w:link w:val="ZpatChar"/>
    <w:uiPriority w:val="99"/>
    <w:unhideWhenUsed/>
    <w:rsid w:val="00EE58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E58BE"/>
  </w:style>
  <w:style w:type="character" w:customStyle="1" w:styleId="Nadpis1Char">
    <w:name w:val="Nadpis 1 Char"/>
    <w:basedOn w:val="Standardnpsmoodstavce"/>
    <w:link w:val="Nadpis1"/>
    <w:uiPriority w:val="9"/>
    <w:rsid w:val="00EE58B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EE58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EE58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2Char">
    <w:name w:val="Nadpis 2 Char"/>
    <w:basedOn w:val="Standardnpsmoodstavce"/>
    <w:link w:val="Nadpis2"/>
    <w:uiPriority w:val="9"/>
    <w:rsid w:val="000D465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1293</Words>
  <Characters>7870</Characters>
  <Application>Microsoft Office Word</Application>
  <DocSecurity>0</DocSecurity>
  <Lines>190</Lines>
  <Paragraphs>136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</dc:creator>
  <cp:keywords/>
  <dc:description/>
  <cp:lastModifiedBy>Pavlína</cp:lastModifiedBy>
  <cp:revision>1</cp:revision>
  <dcterms:created xsi:type="dcterms:W3CDTF">2023-11-22T21:39:00Z</dcterms:created>
  <dcterms:modified xsi:type="dcterms:W3CDTF">2023-11-22T22:23:00Z</dcterms:modified>
</cp:coreProperties>
</file>