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8BD" w:rsidRPr="002272D9" w:rsidRDefault="005B68BD" w:rsidP="00651300">
      <w:pPr>
        <w:spacing w:after="0"/>
      </w:pPr>
    </w:p>
    <w:tbl>
      <w:tblPr>
        <w:tblW w:w="6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0"/>
        <w:gridCol w:w="6"/>
        <w:gridCol w:w="6"/>
      </w:tblGrid>
      <w:tr w:rsidR="005B68BD" w:rsidRPr="002272D9" w:rsidTr="00EE6D98">
        <w:trPr>
          <w:trHeight w:val="1963"/>
        </w:trPr>
        <w:tc>
          <w:tcPr>
            <w:tcW w:w="0" w:type="auto"/>
            <w:vAlign w:val="bottom"/>
          </w:tcPr>
          <w:p w:rsidR="005B68BD" w:rsidRPr="002272D9" w:rsidRDefault="005B68BD" w:rsidP="00651300">
            <w:pPr>
              <w:spacing w:after="0"/>
              <w:ind w:right="-6192"/>
              <w:rPr>
                <w:b/>
                <w:bCs/>
              </w:rPr>
            </w:pPr>
            <w:r w:rsidRPr="002272D9">
              <w:rPr>
                <w:b/>
                <w:bCs/>
              </w:rPr>
              <w:t>Návod k použití</w:t>
            </w:r>
            <w:r w:rsidR="00A04BD4" w:rsidRPr="002272D9">
              <w:rPr>
                <w:b/>
                <w:bCs/>
              </w:rPr>
              <w:t xml:space="preserve"> – </w:t>
            </w:r>
            <w:r w:rsidR="00A04BD4" w:rsidRPr="002272D9">
              <w:rPr>
                <w:b/>
                <w:bCs/>
                <w:color w:val="FF0000"/>
              </w:rPr>
              <w:t>Instrukcja obsługi</w:t>
            </w:r>
            <w:r w:rsidR="00651300">
              <w:rPr>
                <w:b/>
                <w:bCs/>
                <w:color w:val="FF0000"/>
              </w:rPr>
              <w:t xml:space="preserve">     </w:t>
            </w:r>
            <w:r w:rsidR="00651300" w:rsidRPr="00651300">
              <w:rPr>
                <w:b/>
                <w:bCs/>
                <w:color w:val="FF0000"/>
                <w:sz w:val="44"/>
                <w:szCs w:val="44"/>
              </w:rPr>
              <w:t>11498</w:t>
            </w:r>
          </w:p>
          <w:p w:rsidR="005B68BD" w:rsidRPr="002272D9" w:rsidRDefault="005B68BD" w:rsidP="00651300">
            <w:pPr>
              <w:spacing w:after="0"/>
              <w:rPr>
                <w:b/>
                <w:bCs/>
                <w:color w:val="FF0000"/>
              </w:rPr>
            </w:pPr>
            <w:r w:rsidRPr="002272D9">
              <w:rPr>
                <w:b/>
                <w:bCs/>
              </w:rPr>
              <w:t>ZASTŘIHÁVAČ VLASŮ</w:t>
            </w:r>
            <w:r w:rsidR="00A04BD4" w:rsidRPr="002272D9">
              <w:rPr>
                <w:b/>
                <w:bCs/>
              </w:rPr>
              <w:t xml:space="preserve"> – </w:t>
            </w:r>
            <w:r w:rsidR="00A04BD4" w:rsidRPr="002272D9">
              <w:rPr>
                <w:b/>
                <w:bCs/>
                <w:color w:val="FF0000"/>
              </w:rPr>
              <w:t>MASZYNKA DO STRZYŻENIA WŁOSÓW- strona 113</w:t>
            </w:r>
          </w:p>
          <w:p w:rsidR="00A04BD4" w:rsidRPr="002272D9" w:rsidRDefault="00A04BD4" w:rsidP="00651300">
            <w:pPr>
              <w:spacing w:after="0"/>
              <w:rPr>
                <w:b/>
                <w:bCs/>
                <w:color w:val="FF0000"/>
              </w:rPr>
            </w:pPr>
            <w:r w:rsidRPr="002272D9">
              <w:rPr>
                <w:b/>
                <w:bCs/>
              </w:rPr>
              <w:t xml:space="preserve">ILUSTRAČNÍ PRŮVODCE – </w:t>
            </w:r>
            <w:r w:rsidRPr="002272D9">
              <w:rPr>
                <w:b/>
                <w:bCs/>
                <w:color w:val="FF0000"/>
              </w:rPr>
              <w:t>PRZEWODNIK OBRAZKOWY</w:t>
            </w:r>
          </w:p>
          <w:p w:rsidR="00F3551B" w:rsidRPr="002272D9" w:rsidRDefault="00F3551B" w:rsidP="00A04BD4">
            <w:r w:rsidRPr="002272D9">
              <w:rPr>
                <w:b/>
                <w:bCs/>
              </w:rPr>
              <w:t xml:space="preserve">TECHNICKÉ ÚDAJE – </w:t>
            </w:r>
            <w:r w:rsidRPr="002272D9">
              <w:rPr>
                <w:b/>
                <w:bCs/>
                <w:color w:val="FF0000"/>
              </w:rPr>
              <w:t>DANE TECHNICZNE</w:t>
            </w:r>
          </w:p>
          <w:p w:rsidR="00A04BD4" w:rsidRPr="002272D9" w:rsidRDefault="00A04BD4" w:rsidP="005B68BD"/>
        </w:tc>
        <w:tc>
          <w:tcPr>
            <w:tcW w:w="0" w:type="auto"/>
            <w:vAlign w:val="bottom"/>
          </w:tcPr>
          <w:p w:rsidR="005B68BD" w:rsidRPr="002272D9" w:rsidRDefault="005B68BD" w:rsidP="00A04BD4">
            <w:pPr>
              <w:ind w:left="5200" w:right="-5212" w:firstLine="142"/>
            </w:pPr>
          </w:p>
        </w:tc>
        <w:tc>
          <w:tcPr>
            <w:tcW w:w="0" w:type="auto"/>
            <w:vAlign w:val="bottom"/>
          </w:tcPr>
          <w:p w:rsidR="005B68BD" w:rsidRPr="002272D9" w:rsidRDefault="005B68BD" w:rsidP="005B68BD"/>
        </w:tc>
      </w:tr>
      <w:tr w:rsidR="00A04BD4" w:rsidRPr="002272D9" w:rsidTr="00EE6D98">
        <w:trPr>
          <w:trHeight w:val="113"/>
        </w:trPr>
        <w:tc>
          <w:tcPr>
            <w:tcW w:w="0" w:type="auto"/>
            <w:vAlign w:val="bottom"/>
          </w:tcPr>
          <w:p w:rsidR="00A04BD4" w:rsidRPr="002272D9" w:rsidRDefault="00A04BD4" w:rsidP="00651300">
            <w:pPr>
              <w:spacing w:after="0"/>
              <w:rPr>
                <w:b/>
                <w:bCs/>
              </w:rPr>
            </w:pPr>
          </w:p>
        </w:tc>
        <w:tc>
          <w:tcPr>
            <w:tcW w:w="0" w:type="auto"/>
            <w:vAlign w:val="bottom"/>
          </w:tcPr>
          <w:p w:rsidR="00A04BD4" w:rsidRPr="002272D9" w:rsidRDefault="00A04BD4" w:rsidP="005B68BD"/>
        </w:tc>
        <w:tc>
          <w:tcPr>
            <w:tcW w:w="0" w:type="auto"/>
            <w:vAlign w:val="bottom"/>
          </w:tcPr>
          <w:p w:rsidR="00A04BD4" w:rsidRPr="002272D9" w:rsidRDefault="00A04BD4" w:rsidP="005B68BD"/>
        </w:tc>
      </w:tr>
    </w:tbl>
    <w:p w:rsidR="005B68BD" w:rsidRPr="002272D9" w:rsidRDefault="005B68BD" w:rsidP="00EE6D98">
      <w:pPr>
        <w:spacing w:after="0"/>
      </w:pPr>
    </w:p>
    <w:p w:rsidR="005B68BD" w:rsidRPr="002272D9" w:rsidRDefault="00A04BD4" w:rsidP="005B68BD">
      <w:pPr>
        <w:shd w:val="clear" w:color="auto" w:fill="BFBFBF" w:themeFill="background1" w:themeFillShade="BF"/>
        <w:jc w:val="center"/>
      </w:pPr>
      <w:r w:rsidRPr="002272D9">
        <w:t>WSTĘP</w:t>
      </w:r>
    </w:p>
    <w:p w:rsidR="009E4A90" w:rsidRPr="00EE6D98" w:rsidRDefault="00A04BD4" w:rsidP="009E4A90">
      <w:pPr>
        <w:rPr>
          <w:sz w:val="16"/>
          <w:szCs w:val="16"/>
        </w:rPr>
      </w:pPr>
      <w:r w:rsidRPr="00EE6D98">
        <w:rPr>
          <w:sz w:val="16"/>
          <w:szCs w:val="16"/>
        </w:rPr>
        <w:t>Szanowny Kliencie</w:t>
      </w:r>
      <w:r w:rsidR="009E4A90" w:rsidRPr="00EE6D98">
        <w:rPr>
          <w:sz w:val="16"/>
          <w:szCs w:val="16"/>
        </w:rPr>
        <w:t xml:space="preserve">, </w:t>
      </w:r>
      <w:r w:rsidR="00F3551B" w:rsidRPr="00EE6D98">
        <w:rPr>
          <w:sz w:val="16"/>
          <w:szCs w:val="16"/>
        </w:rPr>
        <w:t xml:space="preserve">Dziękujemy za zakup naszego wyrobu. Jesteśmy pewni, że docenisz jego jakość i niezawodność, ponieważ został </w:t>
      </w:r>
      <w:r w:rsidR="00AA236E" w:rsidRPr="00EE6D98">
        <w:rPr>
          <w:sz w:val="16"/>
          <w:szCs w:val="16"/>
        </w:rPr>
        <w:t xml:space="preserve">zaprojektowany i wykonany z myślą o zaspokojeniu wymogów klientów. Niniejsze instrukcje  dotyczące użytkowania są zgodne z wymogami normy europejskiej </w:t>
      </w:r>
      <w:r w:rsidR="009E4A90" w:rsidRPr="00EE6D98">
        <w:rPr>
          <w:sz w:val="16"/>
          <w:szCs w:val="16"/>
        </w:rPr>
        <w:t>EN 82079.</w:t>
      </w:r>
    </w:p>
    <w:p w:rsidR="009E4A90" w:rsidRPr="00EE6D98" w:rsidRDefault="00A04BD4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EE6D98">
        <w:rPr>
          <w:sz w:val="16"/>
          <w:szCs w:val="16"/>
        </w:rPr>
        <w:t>UWAGA</w:t>
      </w:r>
      <w:r w:rsidR="009E4A90" w:rsidRPr="00EE6D98">
        <w:rPr>
          <w:sz w:val="16"/>
          <w:szCs w:val="16"/>
        </w:rPr>
        <w:t xml:space="preserve">! </w:t>
      </w:r>
      <w:r w:rsidR="00AA236E" w:rsidRPr="00EE6D98">
        <w:rPr>
          <w:sz w:val="16"/>
          <w:szCs w:val="16"/>
        </w:rPr>
        <w:t xml:space="preserve">Instrukcje i ostrzeżenia dotyczące bezpiecznego użytkowania przyrządu. </w:t>
      </w:r>
    </w:p>
    <w:p w:rsidR="00F3551B" w:rsidRPr="00EE6D98" w:rsidRDefault="009E4A90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</w:t>
      </w:r>
      <w:r w:rsidR="00AA236E" w:rsidRPr="00EE6D98">
        <w:rPr>
          <w:sz w:val="16"/>
          <w:szCs w:val="16"/>
        </w:rPr>
        <w:t>rzed przystąpieniem do użytkowania niniejszego przyrządu należy zapoznać się z instrukcją obsługi a zwłaszcza z instrukcja bezpieczeństwa i ostrzeżeniami, których należy przestrzegać.</w:t>
      </w:r>
      <w:r w:rsidRPr="00EE6D98">
        <w:rPr>
          <w:sz w:val="16"/>
          <w:szCs w:val="16"/>
        </w:rPr>
        <w:t xml:space="preserve"> </w:t>
      </w:r>
      <w:r w:rsidR="007B7BC0" w:rsidRPr="00EE6D98">
        <w:rPr>
          <w:sz w:val="16"/>
          <w:szCs w:val="16"/>
        </w:rPr>
        <w:t xml:space="preserve">Niniejszą  instrukcję wraz z przewodnikiem obrazkowym należy zachować w celu ewentualnych późniejszych konsultacji. Jeżeli przyrząd zostanie udostępniony innemu użytkownikowi należy pamiętać o przekazaniu mu również niniejszej dokumentacji. </w:t>
      </w:r>
    </w:p>
    <w:p w:rsidR="00F3551B" w:rsidRPr="00EE6D98" w:rsidRDefault="009E4A90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 </w:t>
      </w:r>
      <w:r w:rsidR="00F3551B" w:rsidRPr="00EE6D98">
        <w:rPr>
          <w:sz w:val="16"/>
          <w:szCs w:val="16"/>
        </w:rPr>
        <w:t>UWAGA</w:t>
      </w:r>
      <w:r w:rsidRPr="00EE6D98">
        <w:rPr>
          <w:sz w:val="16"/>
          <w:szCs w:val="16"/>
        </w:rPr>
        <w:t xml:space="preserve">: </w:t>
      </w:r>
      <w:r w:rsidR="007B7BC0" w:rsidRPr="00EE6D98">
        <w:rPr>
          <w:sz w:val="16"/>
          <w:szCs w:val="16"/>
        </w:rPr>
        <w:t xml:space="preserve">jeżeli wystąpiły trudności ze zrozumieniem dowolnej części niniejszej instrukcji lub w przypadku </w:t>
      </w:r>
      <w:r w:rsidR="002B595F" w:rsidRPr="00EE6D98">
        <w:rPr>
          <w:sz w:val="16"/>
          <w:szCs w:val="16"/>
        </w:rPr>
        <w:t>wątpliwości należy skontaktować się z firmą pod adresem podanym na ostatniej stronie jeszcze przed przystąpieniem do użytkowania wyrobu.</w:t>
      </w:r>
    </w:p>
    <w:p w:rsidR="009E4A90" w:rsidRPr="00EE6D98" w:rsidRDefault="009E4A90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EE6D98">
        <w:rPr>
          <w:sz w:val="16"/>
          <w:szCs w:val="16"/>
        </w:rPr>
        <w:t xml:space="preserve">  </w:t>
      </w:r>
      <w:r w:rsidR="00F3551B" w:rsidRPr="00EE6D98">
        <w:rPr>
          <w:sz w:val="16"/>
          <w:szCs w:val="16"/>
        </w:rPr>
        <w:t>UWAGA</w:t>
      </w:r>
      <w:r w:rsidRPr="00EE6D98">
        <w:rPr>
          <w:sz w:val="16"/>
          <w:szCs w:val="16"/>
        </w:rPr>
        <w:t xml:space="preserve">: osoby </w:t>
      </w:r>
      <w:r w:rsidR="002B595F" w:rsidRPr="00EE6D98">
        <w:rPr>
          <w:sz w:val="16"/>
          <w:szCs w:val="16"/>
        </w:rPr>
        <w:t xml:space="preserve">słabowidzące mogą skorzystać z wersji cyfrowej niniejszej instrukcji obsługi zamieszczonej </w:t>
      </w:r>
      <w:r w:rsidRPr="00EE6D98">
        <w:rPr>
          <w:sz w:val="16"/>
          <w:szCs w:val="16"/>
        </w:rPr>
        <w:t xml:space="preserve">na </w:t>
      </w:r>
      <w:r w:rsidR="002B595F" w:rsidRPr="00EE6D98">
        <w:rPr>
          <w:sz w:val="16"/>
          <w:szCs w:val="16"/>
        </w:rPr>
        <w:t>stronie internetowej</w:t>
      </w:r>
      <w:r w:rsidRPr="00EE6D98">
        <w:rPr>
          <w:sz w:val="16"/>
          <w:szCs w:val="16"/>
        </w:rPr>
        <w:t xml:space="preserve"> www.tenactagroup.com</w:t>
      </w:r>
    </w:p>
    <w:p w:rsidR="002663D2" w:rsidRPr="00EE6D98" w:rsidRDefault="009E4A90" w:rsidP="00EE6D98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113</w:t>
      </w:r>
    </w:p>
    <w:p w:rsidR="009E4A90" w:rsidRPr="00EE6D98" w:rsidRDefault="009E4A90" w:rsidP="00EE6D98">
      <w:pPr>
        <w:shd w:val="clear" w:color="auto" w:fill="BFBFBF" w:themeFill="background1" w:themeFillShade="BF"/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OBSAH</w:t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Wstęp</w:t>
      </w:r>
      <w:r w:rsidR="009E4A90" w:rsidRPr="00EE6D98">
        <w:rPr>
          <w:sz w:val="16"/>
          <w:szCs w:val="16"/>
        </w:rPr>
        <w:t xml:space="preserve"> .......................................................................................</w:t>
      </w:r>
      <w:r w:rsidR="009E4A90" w:rsidRPr="00EE6D98">
        <w:rPr>
          <w:sz w:val="16"/>
          <w:szCs w:val="16"/>
        </w:rPr>
        <w:tab/>
        <w:t>str. 113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Instrukcja bezpieczeństwa</w:t>
      </w:r>
      <w:r w:rsidR="009E4A90" w:rsidRPr="00EE6D98">
        <w:rPr>
          <w:sz w:val="16"/>
          <w:szCs w:val="16"/>
        </w:rPr>
        <w:t xml:space="preserve"> ....................................................</w:t>
      </w:r>
      <w:r w:rsidR="009E4A90" w:rsidRPr="00EE6D98">
        <w:rPr>
          <w:sz w:val="16"/>
          <w:szCs w:val="16"/>
        </w:rPr>
        <w:tab/>
        <w:t>str. 114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Instrukcja bezpiecznego użytkowania </w:t>
      </w:r>
      <w:r w:rsidR="00FB20E4" w:rsidRPr="00EE6D98">
        <w:rPr>
          <w:sz w:val="16"/>
          <w:szCs w:val="16"/>
        </w:rPr>
        <w:t>akumulatora...................</w:t>
      </w:r>
      <w:r w:rsidR="009E4A90" w:rsidRPr="00EE6D98">
        <w:rPr>
          <w:sz w:val="16"/>
          <w:szCs w:val="16"/>
        </w:rPr>
        <w:tab/>
        <w:t>str. 117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Objaśnienia symboli……….</w:t>
      </w:r>
      <w:r w:rsidR="009E4A90" w:rsidRPr="00EE6D98">
        <w:rPr>
          <w:sz w:val="16"/>
          <w:szCs w:val="16"/>
        </w:rPr>
        <w:t>......................................................</w:t>
      </w:r>
      <w:r w:rsidR="009E4A90" w:rsidRPr="00EE6D98">
        <w:rPr>
          <w:sz w:val="16"/>
          <w:szCs w:val="16"/>
        </w:rPr>
        <w:tab/>
        <w:t>str. 119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O</w:t>
      </w:r>
      <w:r w:rsidR="009E4A90" w:rsidRPr="00EE6D98">
        <w:rPr>
          <w:sz w:val="16"/>
          <w:szCs w:val="16"/>
        </w:rPr>
        <w:t xml:space="preserve">pis </w:t>
      </w:r>
      <w:r w:rsidRPr="00EE6D98">
        <w:rPr>
          <w:sz w:val="16"/>
          <w:szCs w:val="16"/>
        </w:rPr>
        <w:t>urządzenia i akcesoriów</w:t>
      </w:r>
      <w:r w:rsidR="009E4A90" w:rsidRPr="00EE6D98">
        <w:rPr>
          <w:sz w:val="16"/>
          <w:szCs w:val="16"/>
        </w:rPr>
        <w:tab/>
        <w:t>............................................</w:t>
      </w:r>
      <w:r w:rsidR="009E4A90" w:rsidRPr="00EE6D98">
        <w:rPr>
          <w:sz w:val="16"/>
          <w:szCs w:val="16"/>
        </w:rPr>
        <w:tab/>
        <w:t>str. 119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Ładowanie urządzenia.......</w:t>
      </w:r>
      <w:r w:rsidR="009E4A90" w:rsidRPr="00EE6D98">
        <w:rPr>
          <w:sz w:val="16"/>
          <w:szCs w:val="16"/>
        </w:rPr>
        <w:t>..........................................................</w:t>
      </w:r>
      <w:r w:rsidR="009E4A90" w:rsidRPr="00EE6D98">
        <w:rPr>
          <w:sz w:val="16"/>
          <w:szCs w:val="16"/>
        </w:rPr>
        <w:tab/>
        <w:t>str. 120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Uż</w:t>
      </w:r>
      <w:r w:rsidR="00F3551B" w:rsidRPr="00EE6D98">
        <w:rPr>
          <w:sz w:val="16"/>
          <w:szCs w:val="16"/>
        </w:rPr>
        <w:t>ytkowanie</w:t>
      </w:r>
      <w:r w:rsidR="009E4A90" w:rsidRPr="00EE6D98">
        <w:rPr>
          <w:sz w:val="16"/>
          <w:szCs w:val="16"/>
        </w:rPr>
        <w:t>...............................................................................</w:t>
      </w:r>
      <w:r w:rsidR="009E4A90" w:rsidRPr="00EE6D98">
        <w:rPr>
          <w:sz w:val="16"/>
          <w:szCs w:val="16"/>
        </w:rPr>
        <w:tab/>
        <w:t>str. 120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F3551B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Konserwacja i przechowywanie..........</w:t>
      </w:r>
      <w:r w:rsidR="009E4A90" w:rsidRPr="00EE6D98">
        <w:rPr>
          <w:sz w:val="16"/>
          <w:szCs w:val="16"/>
        </w:rPr>
        <w:t>........................................</w:t>
      </w:r>
      <w:r w:rsidR="009E4A90" w:rsidRPr="00EE6D98">
        <w:rPr>
          <w:sz w:val="16"/>
          <w:szCs w:val="16"/>
        </w:rPr>
        <w:tab/>
        <w:t>str. 123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Problemy</w:t>
      </w:r>
      <w:r w:rsidR="009E4A90" w:rsidRPr="00EE6D98">
        <w:rPr>
          <w:sz w:val="16"/>
          <w:szCs w:val="16"/>
        </w:rPr>
        <w:t xml:space="preserve"> </w:t>
      </w:r>
      <w:r w:rsidRPr="00EE6D98">
        <w:rPr>
          <w:sz w:val="16"/>
          <w:szCs w:val="16"/>
        </w:rPr>
        <w:t>i ich rozwiązywanie ...........</w:t>
      </w:r>
      <w:r w:rsidR="009E4A90" w:rsidRPr="00EE6D98">
        <w:rPr>
          <w:sz w:val="16"/>
          <w:szCs w:val="16"/>
        </w:rPr>
        <w:t>.............</w:t>
      </w:r>
      <w:r w:rsidRPr="00EE6D98">
        <w:rPr>
          <w:sz w:val="16"/>
          <w:szCs w:val="16"/>
        </w:rPr>
        <w:t>.............................</w:t>
      </w:r>
      <w:r w:rsidR="009E4A90" w:rsidRPr="00EE6D98">
        <w:rPr>
          <w:sz w:val="16"/>
          <w:szCs w:val="16"/>
        </w:rPr>
        <w:tab/>
        <w:t>str. 125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D442E2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Likwidacja</w:t>
      </w:r>
      <w:r w:rsidR="009E4A90" w:rsidRPr="00EE6D98">
        <w:rPr>
          <w:sz w:val="16"/>
          <w:szCs w:val="16"/>
        </w:rPr>
        <w:t>................................................................................</w:t>
      </w:r>
      <w:r w:rsidR="009E4A90" w:rsidRPr="00EE6D98">
        <w:rPr>
          <w:sz w:val="16"/>
          <w:szCs w:val="16"/>
        </w:rPr>
        <w:tab/>
        <w:t>str. 125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Likw</w:t>
      </w:r>
      <w:r w:rsidR="009E4A90" w:rsidRPr="00EE6D98">
        <w:rPr>
          <w:sz w:val="16"/>
          <w:szCs w:val="16"/>
        </w:rPr>
        <w:t>idac</w:t>
      </w:r>
      <w:r w:rsidRPr="00EE6D98">
        <w:rPr>
          <w:sz w:val="16"/>
          <w:szCs w:val="16"/>
        </w:rPr>
        <w:t xml:space="preserve">ja </w:t>
      </w:r>
      <w:r w:rsidR="00C741B1" w:rsidRPr="00EE6D98">
        <w:rPr>
          <w:sz w:val="16"/>
          <w:szCs w:val="16"/>
        </w:rPr>
        <w:t>akumulatora........................</w:t>
      </w:r>
      <w:r w:rsidR="009E4A90" w:rsidRPr="00EE6D98">
        <w:rPr>
          <w:sz w:val="16"/>
          <w:szCs w:val="16"/>
        </w:rPr>
        <w:t>.......................................</w:t>
      </w:r>
      <w:r w:rsidR="009E4A90" w:rsidRPr="00EE6D98">
        <w:rPr>
          <w:sz w:val="16"/>
          <w:szCs w:val="16"/>
        </w:rPr>
        <w:tab/>
        <w:t>str. 126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Usługi wsparcia i gwarancja</w:t>
      </w:r>
      <w:r w:rsidR="009E4A90" w:rsidRPr="00EE6D98">
        <w:rPr>
          <w:sz w:val="16"/>
          <w:szCs w:val="16"/>
        </w:rPr>
        <w:t xml:space="preserve"> ..................................................</w:t>
      </w:r>
      <w:r w:rsidR="009E4A90" w:rsidRPr="00EE6D98">
        <w:rPr>
          <w:sz w:val="16"/>
          <w:szCs w:val="16"/>
        </w:rPr>
        <w:tab/>
        <w:t>str. 127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Przewodnik obrazkowy</w:t>
      </w:r>
      <w:r w:rsidR="009E4A90" w:rsidRPr="00EE6D98">
        <w:rPr>
          <w:sz w:val="16"/>
          <w:szCs w:val="16"/>
        </w:rPr>
        <w:t>........................................................................</w:t>
      </w:r>
      <w:r w:rsidR="009E4A90" w:rsidRPr="00EE6D98">
        <w:rPr>
          <w:sz w:val="16"/>
          <w:szCs w:val="16"/>
        </w:rPr>
        <w:tab/>
        <w:t>I-II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</w:p>
    <w:p w:rsidR="009E4A90" w:rsidRPr="00EE6D98" w:rsidRDefault="007B7BC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Dane techniczne</w:t>
      </w:r>
      <w:r w:rsidR="009E4A90" w:rsidRPr="00EE6D98">
        <w:rPr>
          <w:sz w:val="16"/>
          <w:szCs w:val="16"/>
        </w:rPr>
        <w:t>................................................................................</w:t>
      </w:r>
      <w:r w:rsidR="009E4A90" w:rsidRPr="00EE6D98">
        <w:rPr>
          <w:sz w:val="16"/>
          <w:szCs w:val="16"/>
        </w:rPr>
        <w:tab/>
        <w:t>III</w:t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9E4A90" w:rsidRPr="00EE6D98">
        <w:rPr>
          <w:sz w:val="16"/>
          <w:szCs w:val="16"/>
        </w:rPr>
        <w:tab/>
      </w:r>
      <w:r w:rsidR="00EE6D98">
        <w:rPr>
          <w:sz w:val="16"/>
          <w:szCs w:val="16"/>
        </w:rPr>
        <w:tab/>
      </w:r>
    </w:p>
    <w:p w:rsidR="009E4A90" w:rsidRPr="00EE6D98" w:rsidRDefault="007B7BC0" w:rsidP="00EE6D98">
      <w:pPr>
        <w:shd w:val="clear" w:color="auto" w:fill="BFBFBF" w:themeFill="background1" w:themeFillShade="BF"/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INSTRUKCJA BEZPIECZEŃSTWA</w:t>
      </w:r>
    </w:p>
    <w:p w:rsidR="009E4A90" w:rsidRPr="00EE6D98" w:rsidRDefault="009E4A90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• Po </w:t>
      </w:r>
      <w:r w:rsidR="009D0D5E" w:rsidRPr="00EE6D98">
        <w:rPr>
          <w:sz w:val="16"/>
          <w:szCs w:val="16"/>
        </w:rPr>
        <w:t>wyjęciu przyrządu z opakowania, należy sprawdzić, czy jest w stanie nienaruszonym i czy jest kompletny, tak jak przedstawiono to w przewodniku obrazkowym oraz, czy nie został uszkodzony w trakcie transportu.  W razie wątpliwości nie należy wyrobu użytkować i skontaktować się z autoryzowanym zakładem serwisowym.</w:t>
      </w:r>
      <w:r w:rsidRPr="00EE6D98">
        <w:rPr>
          <w:sz w:val="16"/>
          <w:szCs w:val="16"/>
        </w:rPr>
        <w:tab/>
      </w:r>
      <w:r w:rsidRPr="00EE6D98">
        <w:rPr>
          <w:sz w:val="16"/>
          <w:szCs w:val="16"/>
        </w:rPr>
        <w:tab/>
      </w:r>
      <w:r w:rsidRPr="00EE6D98">
        <w:rPr>
          <w:sz w:val="16"/>
          <w:szCs w:val="16"/>
        </w:rPr>
        <w:tab/>
      </w:r>
      <w:r w:rsidRPr="00EE6D98">
        <w:rPr>
          <w:sz w:val="16"/>
          <w:szCs w:val="16"/>
        </w:rPr>
        <w:tab/>
      </w:r>
      <w:r w:rsidRPr="00EE6D98">
        <w:rPr>
          <w:sz w:val="16"/>
          <w:szCs w:val="16"/>
        </w:rPr>
        <w:tab/>
      </w:r>
    </w:p>
    <w:p w:rsidR="009E4A90" w:rsidRPr="00EE6D98" w:rsidRDefault="009D0D5E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UWAGA</w:t>
      </w:r>
      <w:r w:rsidR="009E4A90" w:rsidRPr="00EE6D98">
        <w:rPr>
          <w:sz w:val="16"/>
          <w:szCs w:val="16"/>
        </w:rPr>
        <w:t>!  P</w:t>
      </w:r>
      <w:r w:rsidRPr="00EE6D98">
        <w:rPr>
          <w:sz w:val="16"/>
          <w:szCs w:val="16"/>
        </w:rPr>
        <w:t xml:space="preserve">rzed przystąpieniem do użytkowania należy usunąć wszelkie materiały informacyjne, takie jak nalepki, przywieszki itp.  </w:t>
      </w:r>
      <w:r w:rsidR="00EE6D98">
        <w:rPr>
          <w:sz w:val="16"/>
          <w:szCs w:val="16"/>
        </w:rPr>
        <w:tab/>
      </w:r>
      <w:r w:rsidR="00EE6D98">
        <w:rPr>
          <w:sz w:val="16"/>
          <w:szCs w:val="16"/>
        </w:rPr>
        <w:tab/>
      </w:r>
      <w:r w:rsidR="00EE6D98">
        <w:rPr>
          <w:sz w:val="16"/>
          <w:szCs w:val="16"/>
        </w:rPr>
        <w:tab/>
      </w:r>
    </w:p>
    <w:p w:rsidR="009E4A90" w:rsidRPr="00EE6D98" w:rsidRDefault="009D0D5E" w:rsidP="00EE6D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UWAGA! Ryzyko uduszenia. Opakowanie nie może być zabawką dla dzieci. Woreczek igielitowy przechowywać poza zasięgiem dzieci. </w:t>
      </w:r>
    </w:p>
    <w:p w:rsidR="009E4A90" w:rsidRPr="00EE6D98" w:rsidRDefault="009E4A90" w:rsidP="00EE6D98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114</w:t>
      </w:r>
    </w:p>
    <w:p w:rsidR="009E4A90" w:rsidRPr="00EE6D98" w:rsidRDefault="00EE6D98" w:rsidP="00EE6D98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9D0D5E" w:rsidRPr="00EE6D98">
        <w:rPr>
          <w:sz w:val="16"/>
          <w:szCs w:val="16"/>
        </w:rPr>
        <w:t xml:space="preserve">Niniejsze urządzenie może być użytkowane tylko do celów, do których zostało zaprojektowane, czyli jako strzyżarka do włosów do użytku domowego. Inne użytkowanie, niż zakładane może stanowić zagrożenie.  </w:t>
      </w:r>
      <w:r>
        <w:rPr>
          <w:sz w:val="16"/>
          <w:szCs w:val="16"/>
        </w:rPr>
        <w:t xml:space="preserve">• </w:t>
      </w:r>
      <w:r w:rsidR="009E4A90" w:rsidRPr="00EE6D98">
        <w:rPr>
          <w:sz w:val="16"/>
          <w:szCs w:val="16"/>
        </w:rPr>
        <w:t>P</w:t>
      </w:r>
      <w:r w:rsidR="00732DBF" w:rsidRPr="00EE6D98">
        <w:rPr>
          <w:sz w:val="16"/>
          <w:szCs w:val="16"/>
        </w:rPr>
        <w:t xml:space="preserve">rzed podłączeniem urządzenia do sieci elektrycznej należy sprawdzić, czy napięcie i częstotliwość podana w informacjach technicznych urządzenia odpowiada danym sieci zasilającej, do której urządzenie zostanie podłączone. Dane techniczne zamieszczone są na urządzeniu i  zasilaczu, jeżeli zasilacz jest elementem wyposażenia (zob. przewodnik obrazkowy). </w:t>
      </w:r>
      <w:r w:rsidR="009E4A90" w:rsidRPr="00EE6D98">
        <w:rPr>
          <w:sz w:val="16"/>
          <w:szCs w:val="16"/>
        </w:rPr>
        <w:t>•</w:t>
      </w:r>
      <w:r w:rsidR="009E4A90" w:rsidRPr="00EE6D98">
        <w:rPr>
          <w:sz w:val="16"/>
          <w:szCs w:val="16"/>
        </w:rPr>
        <w:tab/>
      </w:r>
      <w:r w:rsidR="00732DBF" w:rsidRPr="00EE6D98">
        <w:rPr>
          <w:sz w:val="16"/>
          <w:szCs w:val="16"/>
        </w:rPr>
        <w:t xml:space="preserve">Niniejsze urządzenie może działać automatycznie na częstotliwości </w:t>
      </w:r>
      <w:r w:rsidR="009E4A90" w:rsidRPr="00EE6D98">
        <w:rPr>
          <w:sz w:val="16"/>
          <w:szCs w:val="16"/>
        </w:rPr>
        <w:t xml:space="preserve">50 Hz </w:t>
      </w:r>
      <w:r w:rsidR="00732DBF" w:rsidRPr="00EE6D98">
        <w:rPr>
          <w:sz w:val="16"/>
          <w:szCs w:val="16"/>
        </w:rPr>
        <w:t>lub</w:t>
      </w:r>
      <w:r w:rsidR="009E4A90" w:rsidRPr="00EE6D98">
        <w:rPr>
          <w:sz w:val="16"/>
          <w:szCs w:val="16"/>
        </w:rPr>
        <w:t xml:space="preserve"> 60 Hz.</w:t>
      </w:r>
      <w:r>
        <w:rPr>
          <w:sz w:val="16"/>
          <w:szCs w:val="16"/>
        </w:rPr>
        <w:t xml:space="preserve">• </w:t>
      </w:r>
      <w:r w:rsidR="00144F22" w:rsidRPr="00EE6D98">
        <w:rPr>
          <w:sz w:val="16"/>
          <w:szCs w:val="16"/>
        </w:rPr>
        <w:t xml:space="preserve">Urządzenie może być zasilane tylko bardzo niskim napięciem bezpiecznym, które zgodne jest z oznaczeniami na urządzeniu (zob. dane techniczne). </w:t>
      </w:r>
    </w:p>
    <w:p w:rsidR="00144F22" w:rsidRPr="00EE6D98" w:rsidRDefault="009E4A90" w:rsidP="00EE6D98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after="0"/>
        <w:jc w:val="both"/>
        <w:rPr>
          <w:sz w:val="16"/>
          <w:szCs w:val="16"/>
          <w:bdr w:val="single" w:sz="4" w:space="0" w:color="auto"/>
        </w:rPr>
      </w:pPr>
      <w:r w:rsidRPr="00EE6D98">
        <w:rPr>
          <w:sz w:val="16"/>
          <w:szCs w:val="16"/>
        </w:rPr>
        <w:tab/>
      </w:r>
      <w:r w:rsidR="00144F22" w:rsidRPr="00EE6D98">
        <w:rPr>
          <w:sz w:val="16"/>
          <w:szCs w:val="16"/>
          <w:bdr w:val="single" w:sz="4" w:space="0" w:color="auto"/>
        </w:rPr>
        <w:t>UWAGA</w:t>
      </w:r>
      <w:r w:rsidRPr="00EE6D98">
        <w:rPr>
          <w:sz w:val="16"/>
          <w:szCs w:val="16"/>
          <w:bdr w:val="single" w:sz="4" w:space="0" w:color="auto"/>
        </w:rPr>
        <w:t>!</w:t>
      </w:r>
      <w:r w:rsidR="00144F22" w:rsidRPr="00EE6D98">
        <w:rPr>
          <w:sz w:val="16"/>
          <w:szCs w:val="16"/>
          <w:bdr w:val="single" w:sz="4" w:space="0" w:color="auto"/>
        </w:rPr>
        <w:t xml:space="preserve"> Do ładowania </w:t>
      </w:r>
      <w:r w:rsidR="00C741B1" w:rsidRPr="00EE6D98">
        <w:rPr>
          <w:sz w:val="16"/>
          <w:szCs w:val="16"/>
          <w:bdr w:val="single" w:sz="4" w:space="0" w:color="auto"/>
        </w:rPr>
        <w:t>akumulatora</w:t>
      </w:r>
      <w:r w:rsidR="00144F22" w:rsidRPr="00EE6D98">
        <w:rPr>
          <w:sz w:val="16"/>
          <w:szCs w:val="16"/>
          <w:bdr w:val="single" w:sz="4" w:space="0" w:color="auto"/>
        </w:rPr>
        <w:t xml:space="preserve"> używać tylko </w:t>
      </w:r>
      <w:r w:rsidR="00D72B33" w:rsidRPr="00EE6D98">
        <w:rPr>
          <w:sz w:val="16"/>
          <w:szCs w:val="16"/>
          <w:bdr w:val="single" w:sz="4" w:space="0" w:color="auto"/>
        </w:rPr>
        <w:t>zasilacza sieciowego</w:t>
      </w:r>
      <w:r w:rsidR="00144F22" w:rsidRPr="00EE6D98">
        <w:rPr>
          <w:sz w:val="16"/>
          <w:szCs w:val="16"/>
          <w:bdr w:val="single" w:sz="4" w:space="0" w:color="auto"/>
        </w:rPr>
        <w:t xml:space="preserve"> dostarczone</w:t>
      </w:r>
      <w:r w:rsidR="00D72B33" w:rsidRPr="00EE6D98">
        <w:rPr>
          <w:sz w:val="16"/>
          <w:szCs w:val="16"/>
          <w:bdr w:val="single" w:sz="4" w:space="0" w:color="auto"/>
        </w:rPr>
        <w:t>go</w:t>
      </w:r>
      <w:r w:rsidR="00144F22" w:rsidRPr="00EE6D98">
        <w:rPr>
          <w:sz w:val="16"/>
          <w:szCs w:val="16"/>
          <w:bdr w:val="single" w:sz="4" w:space="0" w:color="auto"/>
        </w:rPr>
        <w:t xml:space="preserve"> z tym urządzeniem. </w:t>
      </w:r>
    </w:p>
    <w:p w:rsidR="009E4A90" w:rsidRPr="00EE6D98" w:rsidRDefault="00EE6D98" w:rsidP="00EE6D98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9E4A90" w:rsidRPr="00EE6D98">
        <w:rPr>
          <w:sz w:val="16"/>
          <w:szCs w:val="16"/>
        </w:rPr>
        <w:t>D</w:t>
      </w:r>
      <w:r w:rsidR="00144F22" w:rsidRPr="00EE6D98">
        <w:rPr>
          <w:sz w:val="16"/>
          <w:szCs w:val="16"/>
        </w:rPr>
        <w:t xml:space="preserve">zieci w wieku poniżej 8 lat i osoby o ograniczonych zdolnościach fizycznych, zmysłowych lub psychicznych, albo osoby nie posiadające odpowiedniej wiedzy lub doświadczenia mogą użytkować urządzenie, jeżeli pozostają pod nadzorem lub otrzymali odpowiednie poinstruowanie </w:t>
      </w:r>
      <w:r w:rsidR="00D72B33" w:rsidRPr="00EE6D98">
        <w:rPr>
          <w:sz w:val="16"/>
          <w:szCs w:val="16"/>
        </w:rPr>
        <w:t>dotyczące bezpiecznej obsługi tego urządzenia i zdaja sobie sprawę z towarzyszących użytkowaniu urządzenia zagrożeń</w:t>
      </w:r>
      <w:r w:rsidR="009E4A90" w:rsidRPr="00EE6D98">
        <w:rPr>
          <w:sz w:val="16"/>
          <w:szCs w:val="16"/>
        </w:rPr>
        <w:t>. D</w:t>
      </w:r>
      <w:r w:rsidR="00D72B33" w:rsidRPr="00EE6D98">
        <w:rPr>
          <w:sz w:val="16"/>
          <w:szCs w:val="16"/>
        </w:rPr>
        <w:t xml:space="preserve">zieci nie mogą bawić się </w:t>
      </w:r>
    </w:p>
    <w:p w:rsidR="009E4A90" w:rsidRPr="00EE6D98" w:rsidRDefault="009E4A90" w:rsidP="00EE6D98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115</w:t>
      </w:r>
    </w:p>
    <w:p w:rsidR="009E4A90" w:rsidRPr="00EE6D98" w:rsidRDefault="00D72B33" w:rsidP="00EE6D98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przyrządem</w:t>
      </w:r>
      <w:r w:rsidR="009E4A90" w:rsidRPr="00EE6D98">
        <w:rPr>
          <w:sz w:val="16"/>
          <w:szCs w:val="16"/>
        </w:rPr>
        <w:t xml:space="preserve">. </w:t>
      </w:r>
      <w:r w:rsidR="000E1264" w:rsidRPr="00EE6D98">
        <w:rPr>
          <w:sz w:val="16"/>
          <w:szCs w:val="16"/>
        </w:rPr>
        <w:t xml:space="preserve">Czyszczenie i konserwację w zakresie przewidzianym do wykonywania przez użytkownika, nie mogą wykonywać dzieci bez nadzoru. </w:t>
      </w:r>
    </w:p>
    <w:p w:rsidR="009E4A90" w:rsidRPr="00EE6D98" w:rsidRDefault="003463E9" w:rsidP="00EE6D98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9E4A90" w:rsidRPr="00EE6D98">
        <w:rPr>
          <w:sz w:val="16"/>
          <w:szCs w:val="16"/>
        </w:rPr>
        <w:t xml:space="preserve"> </w:t>
      </w:r>
      <w:r w:rsidR="00D72B33" w:rsidRPr="00EE6D98">
        <w:rPr>
          <w:sz w:val="16"/>
          <w:szCs w:val="16"/>
        </w:rPr>
        <w:t xml:space="preserve">Urządzenia tego NIE UŻYWAJ, jeżeli masz mokre lub wilgotne ręce lub nogi. </w:t>
      </w:r>
    </w:p>
    <w:p w:rsidR="009E4A90" w:rsidRPr="00EE6D98" w:rsidRDefault="003463E9" w:rsidP="003463E9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 </w:t>
      </w:r>
      <w:r w:rsidR="000E1264" w:rsidRPr="00EE6D98">
        <w:rPr>
          <w:sz w:val="16"/>
          <w:szCs w:val="16"/>
        </w:rPr>
        <w:t>Jeżeli chcesz odłączyć wtyczkę z gniazda, NIE CIĄGNIJ za przewód ani za urządzenie.</w:t>
      </w:r>
    </w:p>
    <w:p w:rsidR="009E4A90" w:rsidRPr="00EE6D98" w:rsidRDefault="003463E9" w:rsidP="00EE6D98">
      <w:pPr>
        <w:spacing w:after="0"/>
        <w:ind w:left="708" w:hanging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9E4A90" w:rsidRPr="00EE6D98">
        <w:rPr>
          <w:sz w:val="16"/>
          <w:szCs w:val="16"/>
        </w:rPr>
        <w:t xml:space="preserve"> </w:t>
      </w:r>
      <w:r w:rsidR="000E1264" w:rsidRPr="00EE6D98">
        <w:rPr>
          <w:sz w:val="16"/>
          <w:szCs w:val="16"/>
        </w:rPr>
        <w:t xml:space="preserve">NIE CIĄGNIJ za przewód zasilający urządzenie, ani nie podnoś </w:t>
      </w:r>
      <w:r w:rsidR="009E4A90" w:rsidRPr="00EE6D98">
        <w:rPr>
          <w:sz w:val="16"/>
          <w:szCs w:val="16"/>
        </w:rPr>
        <w:t xml:space="preserve"> </w:t>
      </w:r>
      <w:r w:rsidR="000E1264" w:rsidRPr="00EE6D98">
        <w:rPr>
          <w:sz w:val="16"/>
          <w:szCs w:val="16"/>
        </w:rPr>
        <w:t>urządzenia za pośrednictwem przewodu.</w:t>
      </w:r>
    </w:p>
    <w:p w:rsidR="009E4A90" w:rsidRPr="00EE6D98" w:rsidRDefault="003463E9" w:rsidP="00EE6D98">
      <w:pPr>
        <w:spacing w:after="0"/>
        <w:ind w:left="708" w:hanging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0E1264" w:rsidRPr="00EE6D98">
        <w:rPr>
          <w:sz w:val="16"/>
          <w:szCs w:val="16"/>
        </w:rPr>
        <w:t xml:space="preserve">Urządzenia NIE NARAŻAĆ na działanie wilgoci lub </w:t>
      </w:r>
      <w:r w:rsidR="009E4A90" w:rsidRPr="00EE6D98">
        <w:rPr>
          <w:sz w:val="16"/>
          <w:szCs w:val="16"/>
        </w:rPr>
        <w:t xml:space="preserve"> </w:t>
      </w:r>
      <w:r w:rsidR="000E1264" w:rsidRPr="00EE6D98">
        <w:rPr>
          <w:sz w:val="16"/>
          <w:szCs w:val="16"/>
        </w:rPr>
        <w:t xml:space="preserve">czynników atmosferycznych (deszcz, słońce itd.) lub zbyt wysokiej temperatury. </w:t>
      </w:r>
    </w:p>
    <w:p w:rsidR="009E4A90" w:rsidRPr="00EE6D98" w:rsidRDefault="003463E9" w:rsidP="00EE6D98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0E1264" w:rsidRPr="00EE6D98">
        <w:rPr>
          <w:sz w:val="16"/>
          <w:szCs w:val="16"/>
        </w:rPr>
        <w:t xml:space="preserve">Podczas użytkowania zawsze należy urządzenie kontrolować. </w:t>
      </w:r>
    </w:p>
    <w:p w:rsidR="009E4A90" w:rsidRPr="00EE6D98" w:rsidRDefault="003463E9" w:rsidP="00EE6D98">
      <w:pPr>
        <w:spacing w:after="0"/>
        <w:ind w:left="705" w:hanging="70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9E4A90" w:rsidRPr="00EE6D98">
        <w:rPr>
          <w:sz w:val="16"/>
          <w:szCs w:val="16"/>
        </w:rPr>
        <w:t>P</w:t>
      </w:r>
      <w:r w:rsidR="000E1264" w:rsidRPr="00EE6D98">
        <w:rPr>
          <w:sz w:val="16"/>
          <w:szCs w:val="16"/>
        </w:rPr>
        <w:t xml:space="preserve">rzed przystąpieniem do czyszczenia lub konserwacji urządzenia, a także w przypadku nie korzystania z urządzenia, zawsze należy odłączyć wtyczkę zasilania elektrycznego. </w:t>
      </w:r>
    </w:p>
    <w:p w:rsidR="009E4A90" w:rsidRPr="00EE6D98" w:rsidRDefault="003463E9" w:rsidP="00EE6D98">
      <w:pPr>
        <w:spacing w:after="0"/>
        <w:ind w:left="705" w:hanging="70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0E1264" w:rsidRPr="00EE6D98">
        <w:rPr>
          <w:sz w:val="16"/>
          <w:szCs w:val="16"/>
        </w:rPr>
        <w:t xml:space="preserve">W razie usterki lub nieprawidłowej pracy urządzenia, należy urządzenie wyłączyć i nie próbować je naprawiać. W sprawie ewentualnej naprawy należy zwrócić się do autoryzowanego zakładu naprawczego. </w:t>
      </w:r>
    </w:p>
    <w:p w:rsidR="009E4A90" w:rsidRPr="00EE6D98" w:rsidRDefault="003463E9" w:rsidP="003463E9">
      <w:pPr>
        <w:spacing w:after="0"/>
        <w:ind w:left="705" w:hanging="70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0E1264" w:rsidRPr="00EE6D98">
        <w:rPr>
          <w:sz w:val="16"/>
          <w:szCs w:val="16"/>
        </w:rPr>
        <w:t xml:space="preserve">Jeżeli uszkodzony został przewód zasilający, należy wymienić go w autoryzowanym zakładzie naprawczym, aby </w:t>
      </w:r>
      <w:r w:rsidR="00DD5E68" w:rsidRPr="00EE6D98">
        <w:rPr>
          <w:sz w:val="16"/>
          <w:szCs w:val="16"/>
        </w:rPr>
        <w:t xml:space="preserve">ustrzec się ewentualnych zagrożeń. </w:t>
      </w:r>
    </w:p>
    <w:p w:rsidR="009E4A90" w:rsidRPr="00EE6D98" w:rsidRDefault="003463E9" w:rsidP="003463E9">
      <w:pPr>
        <w:spacing w:after="0"/>
        <w:ind w:left="705" w:hanging="70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DD5E68" w:rsidRPr="00EE6D98">
        <w:rPr>
          <w:sz w:val="16"/>
          <w:szCs w:val="16"/>
        </w:rPr>
        <w:t xml:space="preserve">Urządzenia tego nie wolno ZANURZAĆ  w wodzie lub innych cieczach. Podczas czyszczenia i wykonywania konserwacji </w:t>
      </w:r>
    </w:p>
    <w:p w:rsidR="009E4A90" w:rsidRPr="00EE6D98" w:rsidRDefault="009E4A90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116</w:t>
      </w:r>
    </w:p>
    <w:p w:rsidR="009E4A90" w:rsidRPr="00EE6D98" w:rsidRDefault="00DD5E6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należy stosować się do zaleceń właściwego akapitu niniejszej instrukcji.</w:t>
      </w:r>
    </w:p>
    <w:p w:rsidR="009E4A90" w:rsidRPr="00EE6D98" w:rsidRDefault="00CE2E8C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UWAGA</w:t>
      </w:r>
      <w:r w:rsidR="009E4A90" w:rsidRPr="00EE6D98">
        <w:rPr>
          <w:sz w:val="16"/>
          <w:szCs w:val="16"/>
        </w:rPr>
        <w:t xml:space="preserve">! </w:t>
      </w:r>
      <w:r w:rsidR="00D72B33" w:rsidRPr="00EE6D98">
        <w:rPr>
          <w:sz w:val="16"/>
          <w:szCs w:val="16"/>
        </w:rPr>
        <w:t xml:space="preserve">Urządzenie utrzymywać w stanie suchym. </w:t>
      </w:r>
    </w:p>
    <w:p w:rsidR="009E4A90" w:rsidRPr="00EE6D98" w:rsidRDefault="009E4A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C741B1" w:rsidRPr="00EE6D98">
        <w:rPr>
          <w:sz w:val="16"/>
          <w:szCs w:val="16"/>
        </w:rPr>
        <w:t xml:space="preserve">Urządzenie to przeznaczone jest wyłącznie do strzyżenia włosów ludzkich. NIE UŻYWAĆ je do strzyżenia zwierząt lub peruk wykonanych z materiałów syntetycznych. </w:t>
      </w:r>
    </w:p>
    <w:p w:rsidR="009E4A90" w:rsidRPr="00EE6D98" w:rsidRDefault="009E4A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lastRenderedPageBreak/>
        <w:t>•</w:t>
      </w:r>
      <w:r w:rsidRPr="00EE6D98">
        <w:rPr>
          <w:sz w:val="16"/>
          <w:szCs w:val="16"/>
        </w:rPr>
        <w:tab/>
      </w:r>
      <w:r w:rsidR="00C741B1" w:rsidRPr="00EE6D98">
        <w:rPr>
          <w:sz w:val="16"/>
          <w:szCs w:val="16"/>
        </w:rPr>
        <w:t xml:space="preserve">Parametry techniczne urządzenia podane są na zewnątrz opakowania. </w:t>
      </w:r>
    </w:p>
    <w:p w:rsidR="009E4A90" w:rsidRPr="00EE6D98" w:rsidRDefault="009E4A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C741B1" w:rsidRPr="00EE6D98">
        <w:rPr>
          <w:sz w:val="16"/>
          <w:szCs w:val="16"/>
        </w:rPr>
        <w:t xml:space="preserve">Z urządzenia korzystać tylko z dostarczonym osprzętem, który stanowi jego niezbędny element. </w:t>
      </w:r>
    </w:p>
    <w:p w:rsidR="009E4A90" w:rsidRPr="00EE6D98" w:rsidRDefault="00FB20E4" w:rsidP="003463E9">
      <w:pPr>
        <w:shd w:val="clear" w:color="auto" w:fill="BFBFBF" w:themeFill="background1" w:themeFillShade="BF"/>
        <w:spacing w:after="0"/>
        <w:jc w:val="center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INSTRUKCJA BEZPIECZNEGO UŻYTKOWANIA AKUMULATORA </w:t>
      </w:r>
    </w:p>
    <w:p w:rsidR="009E4A90" w:rsidRPr="00EE6D98" w:rsidRDefault="009E4A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  <w:t xml:space="preserve">  N</w:t>
      </w:r>
      <w:r w:rsidR="00FB20E4" w:rsidRPr="00EE6D98">
        <w:rPr>
          <w:sz w:val="16"/>
          <w:szCs w:val="16"/>
        </w:rPr>
        <w:t>I</w:t>
      </w:r>
      <w:r w:rsidRPr="00EE6D98">
        <w:rPr>
          <w:sz w:val="16"/>
          <w:szCs w:val="16"/>
        </w:rPr>
        <w:t>E</w:t>
      </w:r>
      <w:r w:rsidR="00FB20E4" w:rsidRPr="00EE6D98">
        <w:rPr>
          <w:sz w:val="16"/>
          <w:szCs w:val="16"/>
        </w:rPr>
        <w:t xml:space="preserve"> ŁADOWAĆ akumulatora korzystając z urządzeń, które nie są do tego dedykowane lub w sposób inny niż opisany w tej instrukcji obsługi. </w:t>
      </w:r>
    </w:p>
    <w:p w:rsidR="009E4A90" w:rsidRPr="00EE6D98" w:rsidRDefault="009E4A90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N</w:t>
      </w:r>
      <w:r w:rsidR="00FB20E4" w:rsidRPr="00EE6D98">
        <w:rPr>
          <w:b/>
          <w:sz w:val="16"/>
          <w:szCs w:val="16"/>
        </w:rPr>
        <w:t>IEBEZPIECZEŃSTWO</w:t>
      </w:r>
      <w:r w:rsidRPr="00EE6D98">
        <w:rPr>
          <w:b/>
          <w:sz w:val="16"/>
          <w:szCs w:val="16"/>
        </w:rPr>
        <w:t>! N</w:t>
      </w:r>
      <w:r w:rsidR="00FB20E4" w:rsidRPr="00EE6D98">
        <w:rPr>
          <w:b/>
          <w:sz w:val="16"/>
          <w:szCs w:val="16"/>
        </w:rPr>
        <w:t>i</w:t>
      </w:r>
      <w:r w:rsidRPr="00EE6D98">
        <w:rPr>
          <w:b/>
          <w:sz w:val="16"/>
          <w:szCs w:val="16"/>
        </w:rPr>
        <w:t>e</w:t>
      </w:r>
      <w:r w:rsidR="00FB20E4" w:rsidRPr="00EE6D98">
        <w:rPr>
          <w:b/>
          <w:sz w:val="16"/>
          <w:szCs w:val="16"/>
        </w:rPr>
        <w:t xml:space="preserve">bezpieczeństwo wycieku z akumulatora substancji powodujących korozję i wybuchu. </w:t>
      </w:r>
      <w:r w:rsidR="00DD1EFB" w:rsidRPr="00EE6D98">
        <w:rPr>
          <w:b/>
          <w:sz w:val="16"/>
          <w:szCs w:val="16"/>
        </w:rPr>
        <w:t xml:space="preserve">Akumulatora NIE WOLNO rozmontowywać, narażać na działanie nadmiernego ciepła,  jak np. bezpośrednie działanie promieni słonecznych, pożar lub źródło podobne. </w:t>
      </w:r>
    </w:p>
    <w:p w:rsidR="009E4A90" w:rsidRPr="00EE6D98" w:rsidRDefault="009E4A90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117</w:t>
      </w:r>
    </w:p>
    <w:p w:rsidR="009E4A90" w:rsidRPr="003463E9" w:rsidRDefault="00DD1EFB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Akumulator NIE MOŻE BYĆ zwierany i mechanicznie uszkodzony. Nie można spalać go w piecu, zanurzać w wodzie, przechowywać z przedmiotami metalowymi i zapobiegać upadkom na powierzchnie twarde. W przypadku wycieku z akumulatora unikać kontaktu ze skórą, oczami i ubraniem. </w:t>
      </w:r>
    </w:p>
    <w:p w:rsidR="009E4A90" w:rsidRPr="00EE6D98" w:rsidRDefault="003463E9" w:rsidP="003463E9">
      <w:pPr>
        <w:spacing w:after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• </w:t>
      </w:r>
      <w:r w:rsidR="00DD1EFB" w:rsidRPr="00EE6D98">
        <w:rPr>
          <w:b/>
          <w:sz w:val="16"/>
          <w:szCs w:val="16"/>
        </w:rPr>
        <w:t>Urządzenia ani akumulatora NIE UŻYWAĆ, jeżeli akumulator wykazuje oznaki uszkodzenia takie jak np. zdeformowanie, zarysowania, nietypowy zapach lub wyblaknięcie obudowy. W takim wypadku należy zwrócić się do autoryzowanego zakładu naprawczego.</w:t>
      </w:r>
    </w:p>
    <w:p w:rsidR="009E4A90" w:rsidRPr="00EE6D98" w:rsidRDefault="00FB20E4" w:rsidP="00CE2E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NIEBEZPIECZEŃSTWO! </w:t>
      </w:r>
      <w:r w:rsidR="00DD1EFB" w:rsidRPr="00EE6D98">
        <w:rPr>
          <w:b/>
          <w:sz w:val="16"/>
          <w:szCs w:val="16"/>
        </w:rPr>
        <w:t>Ryzyko</w:t>
      </w:r>
      <w:r w:rsidR="009E4A90" w:rsidRPr="00EE6D98">
        <w:rPr>
          <w:b/>
          <w:sz w:val="16"/>
          <w:szCs w:val="16"/>
        </w:rPr>
        <w:t xml:space="preserve"> </w:t>
      </w:r>
      <w:r w:rsidR="00DD1EFB" w:rsidRPr="00EE6D98">
        <w:rPr>
          <w:b/>
          <w:sz w:val="16"/>
          <w:szCs w:val="16"/>
        </w:rPr>
        <w:t>poważnych obrażeń. Zawsze przechowywać akumulatory poza zasięgiem dzieci. W razie połknięcia akumulatory mogą spowodować śmiertelne obrażenia</w:t>
      </w:r>
      <w:r w:rsidR="009E4A90" w:rsidRPr="00EE6D98">
        <w:rPr>
          <w:b/>
          <w:sz w:val="16"/>
          <w:szCs w:val="16"/>
        </w:rPr>
        <w:t xml:space="preserve">. </w:t>
      </w:r>
      <w:r w:rsidR="00DD1EFB" w:rsidRPr="00EE6D98">
        <w:rPr>
          <w:b/>
          <w:sz w:val="16"/>
          <w:szCs w:val="16"/>
        </w:rPr>
        <w:t xml:space="preserve">Dlatego konieczne jest przechowywanie </w:t>
      </w:r>
      <w:r w:rsidR="00F05BC2" w:rsidRPr="00EE6D98">
        <w:rPr>
          <w:b/>
          <w:sz w:val="16"/>
          <w:szCs w:val="16"/>
        </w:rPr>
        <w:t>akumulatorów poza zasięgiem dzieci. Jeżeli doszłoby do połknięcia akumulatora, należy natychmiast udać się do lekarza lub miejscowego ośrodka toksykologicznego.</w:t>
      </w:r>
    </w:p>
    <w:p w:rsidR="009E4A90" w:rsidRPr="00EE6D98" w:rsidRDefault="009E4A90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118</w:t>
      </w:r>
    </w:p>
    <w:p w:rsidR="009E4A90" w:rsidRPr="00EE6D98" w:rsidRDefault="009E4A90" w:rsidP="009E4A90">
      <w:pPr>
        <w:numPr>
          <w:ilvl w:val="0"/>
          <w:numId w:val="1"/>
        </w:numPr>
        <w:tabs>
          <w:tab w:val="left" w:pos="520"/>
        </w:tabs>
        <w:spacing w:after="0" w:line="250" w:lineRule="auto"/>
        <w:ind w:left="520" w:hanging="235"/>
        <w:jc w:val="both"/>
        <w:rPr>
          <w:rFonts w:ascii="Arial" w:eastAsia="Arial" w:hAnsi="Arial" w:cs="Arial"/>
          <w:b/>
          <w:bCs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noProof/>
          <w:sz w:val="16"/>
          <w:szCs w:val="16"/>
          <w:lang w:val="cs-CZ" w:eastAsia="cs-CZ"/>
        </w:rPr>
        <w:drawing>
          <wp:inline distT="0" distB="0" distL="0" distR="0" wp14:anchorId="28C8DE86" wp14:editId="3D0D8B87">
            <wp:extent cx="125730" cy="125730"/>
            <wp:effectExtent l="0" t="0" r="0" b="0"/>
            <wp:docPr id="2" name="Picture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 </w:t>
      </w:r>
      <w:r w:rsidR="00114C5E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Pojemność akumulatora ulega naturalnemu zużyciu, a jego pojemność </w:t>
      </w: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 </w:t>
      </w:r>
      <w:r w:rsidR="00F05BC2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z upływem czasu zmniejsza się. </w:t>
      </w:r>
    </w:p>
    <w:p w:rsidR="009E4A90" w:rsidRPr="00EE6D98" w:rsidRDefault="009E4A90" w:rsidP="009E4A90">
      <w:pPr>
        <w:spacing w:after="0" w:line="1" w:lineRule="exact"/>
        <w:rPr>
          <w:rFonts w:ascii="Arial" w:eastAsia="Arial" w:hAnsi="Arial" w:cs="Arial"/>
          <w:b/>
          <w:bCs/>
          <w:sz w:val="16"/>
          <w:szCs w:val="16"/>
          <w:lang w:eastAsia="pl-PL"/>
        </w:rPr>
      </w:pPr>
    </w:p>
    <w:p w:rsidR="009E4A90" w:rsidRPr="00EE6D98" w:rsidRDefault="00F05BC2" w:rsidP="009E4A90">
      <w:pPr>
        <w:numPr>
          <w:ilvl w:val="0"/>
          <w:numId w:val="1"/>
        </w:numPr>
        <w:tabs>
          <w:tab w:val="left" w:pos="520"/>
        </w:tabs>
        <w:spacing w:after="0" w:line="250" w:lineRule="auto"/>
        <w:ind w:left="520" w:hanging="235"/>
        <w:rPr>
          <w:rFonts w:ascii="Arial" w:eastAsia="Arial" w:hAnsi="Arial" w:cs="Arial"/>
          <w:b/>
          <w:bCs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Urządzenie zawiera akumulatory, których użytkownik nie może wymieniać.  </w:t>
      </w:r>
    </w:p>
    <w:p w:rsidR="009E4A90" w:rsidRPr="00EE6D98" w:rsidRDefault="009E4A90" w:rsidP="009E4A90">
      <w:pPr>
        <w:spacing w:after="0" w:line="1" w:lineRule="exact"/>
        <w:rPr>
          <w:rFonts w:ascii="Arial" w:eastAsia="Arial" w:hAnsi="Arial" w:cs="Arial"/>
          <w:b/>
          <w:bCs/>
          <w:sz w:val="16"/>
          <w:szCs w:val="16"/>
          <w:lang w:eastAsia="pl-PL"/>
        </w:rPr>
      </w:pPr>
    </w:p>
    <w:p w:rsidR="009E4A90" w:rsidRPr="00EE6D98" w:rsidRDefault="009E4A90" w:rsidP="009E4A90">
      <w:pPr>
        <w:numPr>
          <w:ilvl w:val="0"/>
          <w:numId w:val="1"/>
        </w:numPr>
        <w:tabs>
          <w:tab w:val="left" w:pos="520"/>
        </w:tabs>
        <w:spacing w:after="0" w:line="376" w:lineRule="auto"/>
        <w:ind w:left="520" w:hanging="235"/>
        <w:rPr>
          <w:rFonts w:ascii="Arial" w:eastAsia="Arial" w:hAnsi="Arial" w:cs="Arial"/>
          <w:b/>
          <w:bCs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N</w:t>
      </w:r>
      <w:r w:rsidR="00F05BC2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I</w:t>
      </w: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E</w:t>
      </w:r>
      <w:r w:rsidR="00F05BC2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 PRÓBOWAĆ WYMIENIAĆ akumulatorów we własnym zakresie; zawsze należy korzystać z pomocy autoryzowanego zakładu naprawczego.  </w:t>
      </w:r>
    </w:p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59264" behindDoc="1" locked="0" layoutInCell="0" allowOverlap="1" wp14:anchorId="4BAE9382" wp14:editId="035DB76D">
            <wp:simplePos x="0" y="0"/>
            <wp:positionH relativeFrom="column">
              <wp:posOffset>180975</wp:posOffset>
            </wp:positionH>
            <wp:positionV relativeFrom="paragraph">
              <wp:posOffset>-635</wp:posOffset>
            </wp:positionV>
            <wp:extent cx="3060065" cy="180340"/>
            <wp:effectExtent l="0" t="0" r="0" b="0"/>
            <wp:wrapNone/>
            <wp:docPr id="3" name="Picture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18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A90" w:rsidRPr="00EE6D98" w:rsidRDefault="00C37C79" w:rsidP="003463E9">
      <w:pPr>
        <w:shd w:val="clear" w:color="auto" w:fill="BFBFBF" w:themeFill="background1" w:themeFillShade="BF"/>
        <w:spacing w:after="0" w:line="240" w:lineRule="auto"/>
        <w:ind w:left="118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OBJAŚNIENIA SYMBOLI</w:t>
      </w:r>
    </w:p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3D5271DE" wp14:editId="1EE71E01">
                <wp:simplePos x="0" y="0"/>
                <wp:positionH relativeFrom="column">
                  <wp:posOffset>180975</wp:posOffset>
                </wp:positionH>
                <wp:positionV relativeFrom="paragraph">
                  <wp:posOffset>360045</wp:posOffset>
                </wp:positionV>
                <wp:extent cx="3060065" cy="0"/>
                <wp:effectExtent l="0" t="0" r="0" b="0"/>
                <wp:wrapNone/>
                <wp:docPr id="747" name="Shap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600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32D79" id="Shape 747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28.35pt" to="255.2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376C35D" wp14:editId="1E3186B4">
                <wp:simplePos x="0" y="0"/>
                <wp:positionH relativeFrom="column">
                  <wp:posOffset>1930400</wp:posOffset>
                </wp:positionH>
                <wp:positionV relativeFrom="paragraph">
                  <wp:posOffset>55880</wp:posOffset>
                </wp:positionV>
                <wp:extent cx="0" cy="1022985"/>
                <wp:effectExtent l="0" t="0" r="0" b="0"/>
                <wp:wrapNone/>
                <wp:docPr id="748" name="Shape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229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1CC41A" id="Shape 748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pt,4.4pt" to="152pt,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" o:allowincell="f" filled="t" strokeweight=".25pt">
                <v:stroke joinstyle="miter"/>
                <o:lock v:ext="edit" shapetype="f"/>
              </v:line>
            </w:pict>
          </mc:Fallback>
        </mc:AlternateContent>
      </w: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2336" behindDoc="1" locked="0" layoutInCell="0" allowOverlap="1" wp14:anchorId="6D09588B" wp14:editId="1A96AC55">
            <wp:simplePos x="0" y="0"/>
            <wp:positionH relativeFrom="column">
              <wp:posOffset>426720</wp:posOffset>
            </wp:positionH>
            <wp:positionV relativeFrom="paragraph">
              <wp:posOffset>93345</wp:posOffset>
            </wp:positionV>
            <wp:extent cx="254635" cy="228600"/>
            <wp:effectExtent l="0" t="0" r="0" b="0"/>
            <wp:wrapNone/>
            <wp:docPr id="4" name="Picture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3360" behindDoc="1" locked="0" layoutInCell="0" allowOverlap="1" wp14:anchorId="215DF8A5" wp14:editId="2D189B86">
            <wp:simplePos x="0" y="0"/>
            <wp:positionH relativeFrom="column">
              <wp:posOffset>2086610</wp:posOffset>
            </wp:positionH>
            <wp:positionV relativeFrom="paragraph">
              <wp:posOffset>93345</wp:posOffset>
            </wp:positionV>
            <wp:extent cx="228600" cy="228600"/>
            <wp:effectExtent l="0" t="0" r="0" b="0"/>
            <wp:wrapNone/>
            <wp:docPr id="5" name="Picture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A90" w:rsidRPr="00EE6D98" w:rsidRDefault="009E4A90" w:rsidP="009E4A90">
      <w:pPr>
        <w:spacing w:after="0" w:line="157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tbl>
      <w:tblPr>
        <w:tblW w:w="0" w:type="auto"/>
        <w:tblInd w:w="15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1780"/>
      </w:tblGrid>
      <w:tr w:rsidR="009E4A90" w:rsidRPr="00EE6D98" w:rsidTr="00FD12B3">
        <w:trPr>
          <w:trHeight w:val="319"/>
        </w:trPr>
        <w:tc>
          <w:tcPr>
            <w:tcW w:w="1740" w:type="dxa"/>
            <w:vAlign w:val="bottom"/>
          </w:tcPr>
          <w:p w:rsidR="009E4A90" w:rsidRPr="00EE6D98" w:rsidRDefault="00CE2E8C" w:rsidP="00CE2E8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i/>
                <w:iCs/>
                <w:sz w:val="16"/>
                <w:szCs w:val="16"/>
                <w:lang w:eastAsia="pl-PL"/>
              </w:rPr>
              <w:t>Uwaga</w:t>
            </w:r>
            <w:r w:rsidR="009E4A90" w:rsidRPr="00EE6D98">
              <w:rPr>
                <w:rFonts w:ascii="Arial" w:eastAsia="Arial" w:hAnsi="Arial" w:cs="Arial"/>
                <w:i/>
                <w:iCs/>
                <w:sz w:val="16"/>
                <w:szCs w:val="16"/>
                <w:lang w:eastAsia="pl-PL"/>
              </w:rPr>
              <w:t>/n</w:t>
            </w:r>
            <w:r w:rsidRPr="00EE6D98">
              <w:rPr>
                <w:rFonts w:ascii="Arial" w:eastAsia="Arial" w:hAnsi="Arial" w:cs="Arial"/>
                <w:i/>
                <w:iCs/>
                <w:sz w:val="16"/>
                <w:szCs w:val="16"/>
                <w:lang w:eastAsia="pl-PL"/>
              </w:rPr>
              <w:t>iebezpieczeństwo</w:t>
            </w:r>
          </w:p>
        </w:tc>
        <w:tc>
          <w:tcPr>
            <w:tcW w:w="1780" w:type="dxa"/>
            <w:vAlign w:val="bottom"/>
          </w:tcPr>
          <w:p w:rsidR="009E4A90" w:rsidRPr="00EE6D98" w:rsidRDefault="00CE2E8C" w:rsidP="009E4A90">
            <w:pPr>
              <w:spacing w:after="0" w:line="240" w:lineRule="auto"/>
              <w:ind w:left="58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i/>
                <w:iCs/>
                <w:w w:val="83"/>
                <w:sz w:val="16"/>
                <w:szCs w:val="16"/>
                <w:lang w:eastAsia="pl-PL"/>
              </w:rPr>
              <w:t>Ogólny zakaz</w:t>
            </w:r>
          </w:p>
        </w:tc>
      </w:tr>
    </w:tbl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4384" behindDoc="1" locked="0" layoutInCell="0" allowOverlap="1" wp14:anchorId="24132565" wp14:editId="0D8E52A2">
            <wp:simplePos x="0" y="0"/>
            <wp:positionH relativeFrom="column">
              <wp:posOffset>439420</wp:posOffset>
            </wp:positionH>
            <wp:positionV relativeFrom="paragraph">
              <wp:posOffset>111125</wp:posOffset>
            </wp:positionV>
            <wp:extent cx="228600" cy="228600"/>
            <wp:effectExtent l="0" t="0" r="0" b="0"/>
            <wp:wrapNone/>
            <wp:docPr id="6" name="Picture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5408" behindDoc="1" locked="0" layoutInCell="0" allowOverlap="1" wp14:anchorId="2804DA82" wp14:editId="5D3F75E8">
            <wp:simplePos x="0" y="0"/>
            <wp:positionH relativeFrom="column">
              <wp:posOffset>2083435</wp:posOffset>
            </wp:positionH>
            <wp:positionV relativeFrom="paragraph">
              <wp:posOffset>107315</wp:posOffset>
            </wp:positionV>
            <wp:extent cx="234950" cy="234950"/>
            <wp:effectExtent l="0" t="0" r="0" b="0"/>
            <wp:wrapNone/>
            <wp:docPr id="7" name="Picture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A90" w:rsidRPr="00EE6D98" w:rsidRDefault="009E4A90" w:rsidP="009E4A90">
      <w:pPr>
        <w:spacing w:after="0" w:line="185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9E4A90" w:rsidRPr="00EE6D98" w:rsidRDefault="00CE2E8C" w:rsidP="009E4A90">
      <w:pPr>
        <w:tabs>
          <w:tab w:val="left" w:pos="3880"/>
        </w:tabs>
        <w:spacing w:after="0" w:line="240" w:lineRule="auto"/>
        <w:ind w:left="158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Włączone</w:t>
      </w:r>
      <w:r w:rsidR="009E4A90"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/</w:t>
      </w:r>
      <w:r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wyłączone</w:t>
      </w:r>
      <w:r w:rsidR="009E4A90" w:rsidRPr="00EE6D98">
        <w:rPr>
          <w:rFonts w:ascii="Times New Roman" w:eastAsiaTheme="minorEastAsia" w:hAnsi="Times New Roman" w:cs="Times New Roman"/>
          <w:sz w:val="16"/>
          <w:szCs w:val="16"/>
          <w:lang w:eastAsia="pl-PL"/>
        </w:rPr>
        <w:tab/>
      </w:r>
      <w:r w:rsidR="009E4A90"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Informac</w:t>
      </w:r>
      <w:r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ja</w:t>
      </w:r>
    </w:p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 wp14:anchorId="669B2676" wp14:editId="691F6D42">
                <wp:simplePos x="0" y="0"/>
                <wp:positionH relativeFrom="column">
                  <wp:posOffset>180975</wp:posOffset>
                </wp:positionH>
                <wp:positionV relativeFrom="paragraph">
                  <wp:posOffset>142875</wp:posOffset>
                </wp:positionV>
                <wp:extent cx="3060065" cy="0"/>
                <wp:effectExtent l="0" t="0" r="0" b="0"/>
                <wp:wrapNone/>
                <wp:docPr id="753" name="Shape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600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98A53" id="Shape 753" o:spid="_x0000_s1026" style="position:absolute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25pt,11.25pt" to="255.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" o:allowincell="f" filled="t" strokeweight=".25pt">
                <v:stroke joinstyle="miter"/>
                <o:lock v:ext="edit" shapetype="f"/>
              </v:line>
            </w:pict>
          </mc:Fallback>
        </mc:AlternateContent>
      </w:r>
    </w:p>
    <w:p w:rsidR="009E4A90" w:rsidRPr="00EE6D98" w:rsidRDefault="009E4A90" w:rsidP="009E4A90">
      <w:pPr>
        <w:spacing w:after="0" w:line="233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9E4A90" w:rsidRPr="00EE6D98" w:rsidRDefault="009E4A90" w:rsidP="009E4A90">
      <w:pPr>
        <w:spacing w:after="0" w:line="240" w:lineRule="auto"/>
        <w:ind w:left="158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7456" behindDoc="1" locked="0" layoutInCell="0" allowOverlap="1" wp14:anchorId="75AF687F" wp14:editId="6548C313">
            <wp:simplePos x="0" y="0"/>
            <wp:positionH relativeFrom="column">
              <wp:posOffset>195580</wp:posOffset>
            </wp:positionH>
            <wp:positionV relativeFrom="paragraph">
              <wp:posOffset>-78740</wp:posOffset>
            </wp:positionV>
            <wp:extent cx="719455" cy="212725"/>
            <wp:effectExtent l="0" t="0" r="0" b="0"/>
            <wp:wrapNone/>
            <wp:docPr id="8" name="Picture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A90" w:rsidRPr="00EE6D98" w:rsidRDefault="0088360C" w:rsidP="009E4A90">
      <w:pPr>
        <w:spacing w:after="0" w:line="240" w:lineRule="auto"/>
        <w:ind w:left="158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i/>
          <w:iCs/>
          <w:sz w:val="16"/>
          <w:szCs w:val="16"/>
          <w:lang w:eastAsia="pl-PL"/>
        </w:rPr>
        <w:t>Zasilacz</w:t>
      </w:r>
    </w:p>
    <w:p w:rsidR="009E4A90" w:rsidRPr="00EE6D98" w:rsidRDefault="009E4A90" w:rsidP="009E4A90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68480" behindDoc="1" locked="0" layoutInCell="0" allowOverlap="1" wp14:anchorId="3370A22B" wp14:editId="030A258A">
            <wp:simplePos x="0" y="0"/>
            <wp:positionH relativeFrom="column">
              <wp:posOffset>180975</wp:posOffset>
            </wp:positionH>
            <wp:positionV relativeFrom="paragraph">
              <wp:posOffset>132080</wp:posOffset>
            </wp:positionV>
            <wp:extent cx="3060065" cy="180340"/>
            <wp:effectExtent l="0" t="0" r="0" b="0"/>
            <wp:wrapNone/>
            <wp:docPr id="9" name="Picture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18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E4A90" w:rsidRPr="00EE6D98" w:rsidRDefault="009E4A90" w:rsidP="009E4A90">
      <w:pPr>
        <w:spacing w:after="0" w:line="191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9E4A90" w:rsidRPr="00EE6D98" w:rsidRDefault="009E4A90" w:rsidP="003463E9">
      <w:pPr>
        <w:spacing w:after="0" w:line="240" w:lineRule="auto"/>
        <w:ind w:right="-279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OPIS </w:t>
      </w:r>
      <w:r w:rsidR="00F05BC2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URZĄDZENIA I </w:t>
      </w:r>
      <w:r w:rsidR="00F05BC2" w:rsidRPr="00EE6D98">
        <w:rPr>
          <w:rFonts w:ascii="Arial" w:eastAsia="Arial" w:hAnsi="Arial" w:cs="Arial"/>
          <w:b/>
          <w:bCs/>
          <w:sz w:val="16"/>
          <w:szCs w:val="16"/>
          <w:shd w:val="clear" w:color="auto" w:fill="BFBFBF" w:themeFill="background1" w:themeFillShade="BF"/>
          <w:lang w:eastAsia="pl-PL"/>
        </w:rPr>
        <w:t xml:space="preserve">AKCESORIÓW </w:t>
      </w:r>
    </w:p>
    <w:p w:rsidR="009E4A90" w:rsidRPr="00EE6D98" w:rsidRDefault="009E4A90" w:rsidP="009E4A90">
      <w:pPr>
        <w:spacing w:after="0" w:line="41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9E4A90" w:rsidRPr="00EE6D98" w:rsidRDefault="0088360C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Odsyłamy do ilustracji [A] Przewodnika obrazkowego dla przeprowadzenia sprawdzenia </w:t>
      </w:r>
      <w:r w:rsidR="00D20F6E" w:rsidRPr="00EE6D98">
        <w:rPr>
          <w:sz w:val="16"/>
          <w:szCs w:val="16"/>
        </w:rPr>
        <w:t>zawartości</w:t>
      </w:r>
      <w:r w:rsidRPr="00EE6D98">
        <w:rPr>
          <w:sz w:val="16"/>
          <w:szCs w:val="16"/>
        </w:rPr>
        <w:t xml:space="preserve"> opakowania.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1. Podłączenie dla bezpośredniego ładowania lub działania pod zasilaniem z sieci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2. Kontrolka ładowania LED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3. Przycisk „ON/OFF/TURBO“ (WŁĄCZONE/WYŁĄCZONE/TURBO)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4. Zablokowanie ostrza tnącego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5. Grzebień dolny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6. Grzebień górny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7. Przycisk odblokowania grzebienia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8. Przycisk regulacji poziomu strzyżenia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9. Olej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10. Szczoteczka do czyszczenia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11. Zasilacz AC/DC   z przewodem zasilającym</w:t>
      </w:r>
    </w:p>
    <w:p w:rsidR="0088360C" w:rsidRPr="00EE6D98" w:rsidRDefault="0088360C" w:rsidP="0088360C">
      <w:pPr>
        <w:spacing w:after="0" w:line="240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TD. Dane techniczne</w:t>
      </w:r>
    </w:p>
    <w:p w:rsidR="00B40CE8" w:rsidRPr="00EE6D98" w:rsidRDefault="00B40CE8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119</w:t>
      </w:r>
    </w:p>
    <w:p w:rsidR="00B40CE8" w:rsidRPr="003463E9" w:rsidRDefault="00F05BC2" w:rsidP="003463E9">
      <w:pPr>
        <w:shd w:val="clear" w:color="auto" w:fill="BFBFBF" w:themeFill="background1" w:themeFillShade="BF"/>
        <w:spacing w:after="0"/>
        <w:jc w:val="center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ŁADOWANIE URZĄDZENIA</w:t>
      </w:r>
    </w:p>
    <w:p w:rsidR="00B40CE8" w:rsidRPr="00EE6D98" w:rsidRDefault="00B40CE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</w:t>
      </w:r>
      <w:r w:rsidR="00F05BC2" w:rsidRPr="00EE6D98">
        <w:rPr>
          <w:sz w:val="16"/>
          <w:szCs w:val="16"/>
        </w:rPr>
        <w:t xml:space="preserve">rzed pierwszym użyciem urządzenia należy je ładować przez 10 godzin do zupełnego naładowania. </w:t>
      </w:r>
    </w:p>
    <w:p w:rsidR="00B40CE8" w:rsidRPr="00EE6D98" w:rsidRDefault="00B40CE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</w:t>
      </w:r>
      <w:r w:rsidR="00F05BC2" w:rsidRPr="00EE6D98">
        <w:rPr>
          <w:sz w:val="16"/>
          <w:szCs w:val="16"/>
        </w:rPr>
        <w:t>rzed użyciem i ładowaniem należy zawsze upewnić się, czy urządzenie jest zupełnie suche.</w:t>
      </w:r>
    </w:p>
    <w:p w:rsidR="00B40CE8" w:rsidRPr="00EE6D98" w:rsidRDefault="003463E9" w:rsidP="003463E9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F05BC2" w:rsidRPr="00EE6D98">
        <w:rPr>
          <w:sz w:val="16"/>
          <w:szCs w:val="16"/>
        </w:rPr>
        <w:t>Wyłączyć urządzenie</w:t>
      </w:r>
      <w:r w:rsidR="00B40CE8" w:rsidRPr="00EE6D98">
        <w:rPr>
          <w:sz w:val="16"/>
          <w:szCs w:val="16"/>
        </w:rPr>
        <w:t>.</w:t>
      </w:r>
    </w:p>
    <w:p w:rsidR="00B40CE8" w:rsidRPr="00EE6D98" w:rsidRDefault="003463E9" w:rsidP="003463E9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F05BC2" w:rsidRPr="00EE6D98">
        <w:rPr>
          <w:sz w:val="16"/>
          <w:szCs w:val="16"/>
        </w:rPr>
        <w:t xml:space="preserve">Włączyć zasilacz </w:t>
      </w:r>
      <w:r w:rsidR="00B40CE8" w:rsidRPr="00EE6D98">
        <w:rPr>
          <w:sz w:val="16"/>
          <w:szCs w:val="16"/>
        </w:rPr>
        <w:t xml:space="preserve">(11) do </w:t>
      </w:r>
      <w:r w:rsidR="00F05BC2" w:rsidRPr="00EE6D98">
        <w:rPr>
          <w:sz w:val="16"/>
          <w:szCs w:val="16"/>
        </w:rPr>
        <w:t xml:space="preserve">gniazda </w:t>
      </w:r>
      <w:r w:rsidR="00D97190" w:rsidRPr="00EE6D98">
        <w:rPr>
          <w:sz w:val="16"/>
          <w:szCs w:val="16"/>
        </w:rPr>
        <w:t>wtyczkowego</w:t>
      </w:r>
      <w:r w:rsidR="00B40CE8" w:rsidRPr="00EE6D98">
        <w:rPr>
          <w:sz w:val="16"/>
          <w:szCs w:val="16"/>
        </w:rPr>
        <w:t>.</w:t>
      </w:r>
    </w:p>
    <w:p w:rsidR="00B40CE8" w:rsidRPr="00EE6D98" w:rsidRDefault="003463E9" w:rsidP="003463E9">
      <w:pPr>
        <w:spacing w:after="0"/>
        <w:ind w:left="705" w:hanging="70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B40CE8" w:rsidRPr="00EE6D98">
        <w:rPr>
          <w:sz w:val="16"/>
          <w:szCs w:val="16"/>
        </w:rPr>
        <w:t>P</w:t>
      </w:r>
      <w:r w:rsidR="00D97190" w:rsidRPr="00EE6D98">
        <w:rPr>
          <w:sz w:val="16"/>
          <w:szCs w:val="16"/>
        </w:rPr>
        <w:t>odłączyć przewód ładowania</w:t>
      </w:r>
      <w:r w:rsidR="00B40CE8" w:rsidRPr="00EE6D98">
        <w:rPr>
          <w:sz w:val="16"/>
          <w:szCs w:val="16"/>
        </w:rPr>
        <w:t xml:space="preserve"> (11) do </w:t>
      </w:r>
      <w:r w:rsidR="00D97190" w:rsidRPr="00EE6D98">
        <w:rPr>
          <w:sz w:val="16"/>
          <w:szCs w:val="16"/>
        </w:rPr>
        <w:t>złącza</w:t>
      </w:r>
      <w:r w:rsidR="00B40CE8" w:rsidRPr="00EE6D98">
        <w:rPr>
          <w:sz w:val="16"/>
          <w:szCs w:val="16"/>
        </w:rPr>
        <w:t xml:space="preserve"> (1) um</w:t>
      </w:r>
      <w:r w:rsidR="00D97190" w:rsidRPr="00EE6D98">
        <w:rPr>
          <w:sz w:val="16"/>
          <w:szCs w:val="16"/>
        </w:rPr>
        <w:t xml:space="preserve">ieszczonego w dolnej części strzyżarki. Kontrolka ładowania </w:t>
      </w:r>
      <w:r w:rsidR="00B40CE8" w:rsidRPr="00EE6D98">
        <w:rPr>
          <w:sz w:val="16"/>
          <w:szCs w:val="16"/>
        </w:rPr>
        <w:t>(2) za</w:t>
      </w:r>
      <w:r w:rsidR="00D97190" w:rsidRPr="00EE6D98">
        <w:rPr>
          <w:sz w:val="16"/>
          <w:szCs w:val="16"/>
        </w:rPr>
        <w:t xml:space="preserve">cznie świecić światłem czerwonym. </w:t>
      </w:r>
    </w:p>
    <w:p w:rsidR="00B40CE8" w:rsidRPr="00EE6D98" w:rsidRDefault="00D971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Nie pozostawiać urządzenia na trwale podłączonego do gniazda sieciowego. Po użyciu i doładowaniu strzyżarkę należy wyłączyć i wyciągnąć wtyczkę z gniazda sieciowego. </w:t>
      </w:r>
    </w:p>
    <w:p w:rsidR="00B40CE8" w:rsidRPr="00EE6D98" w:rsidRDefault="00D97190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W celu zachowania pojemności akumulatora strzyżarki do włosów: </w:t>
      </w:r>
    </w:p>
    <w:p w:rsidR="00B40CE8" w:rsidRPr="00EE6D98" w:rsidRDefault="003463E9" w:rsidP="00B40CE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B40CE8" w:rsidRPr="00EE6D98">
        <w:rPr>
          <w:sz w:val="16"/>
          <w:szCs w:val="16"/>
        </w:rPr>
        <w:t>N</w:t>
      </w:r>
      <w:r w:rsidR="00D97190" w:rsidRPr="00EE6D98">
        <w:rPr>
          <w:sz w:val="16"/>
          <w:szCs w:val="16"/>
        </w:rPr>
        <w:t>i</w:t>
      </w:r>
      <w:r w:rsidR="00B40CE8" w:rsidRPr="00EE6D98">
        <w:rPr>
          <w:sz w:val="16"/>
          <w:szCs w:val="16"/>
        </w:rPr>
        <w:t>e</w:t>
      </w:r>
      <w:r w:rsidR="00D97190" w:rsidRPr="00EE6D98">
        <w:rPr>
          <w:sz w:val="16"/>
          <w:szCs w:val="16"/>
        </w:rPr>
        <w:t xml:space="preserve"> należy doładowywać codziennie. Zalecamy w odstępach sześciomiesięcznych zupełnie rozładować akumulator i następnie ładować przez 10 godzin.  </w:t>
      </w:r>
    </w:p>
    <w:p w:rsidR="00B40CE8" w:rsidRPr="00EE6D98" w:rsidRDefault="003463E9" w:rsidP="003463E9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B40CE8" w:rsidRPr="00EE6D98">
        <w:rPr>
          <w:sz w:val="16"/>
          <w:szCs w:val="16"/>
        </w:rPr>
        <w:t>N</w:t>
      </w:r>
      <w:r w:rsidR="00D97190" w:rsidRPr="00EE6D98">
        <w:rPr>
          <w:sz w:val="16"/>
          <w:szCs w:val="16"/>
        </w:rPr>
        <w:t>i</w:t>
      </w:r>
      <w:r w:rsidR="00B40CE8" w:rsidRPr="00EE6D98">
        <w:rPr>
          <w:sz w:val="16"/>
          <w:szCs w:val="16"/>
        </w:rPr>
        <w:t>e</w:t>
      </w:r>
      <w:r w:rsidR="00D97190" w:rsidRPr="00EE6D98">
        <w:rPr>
          <w:sz w:val="16"/>
          <w:szCs w:val="16"/>
        </w:rPr>
        <w:t xml:space="preserve"> ładować urządzenia dłużej, niż jest to zalecane. Przeładowanie obniża wytrzymałość akumulatora.  </w:t>
      </w:r>
    </w:p>
    <w:p w:rsidR="00B40CE8" w:rsidRPr="00EE6D98" w:rsidRDefault="003463E9" w:rsidP="00B40CE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• </w:t>
      </w:r>
      <w:r w:rsidR="00D97190" w:rsidRPr="00EE6D98">
        <w:rPr>
          <w:sz w:val="16"/>
          <w:szCs w:val="16"/>
        </w:rPr>
        <w:t xml:space="preserve">Jeżeli wyrób przez czas dłuższy nie będzie użytkowany, przed jego odłożeniem należy je przez czas 10 godzin ładować. </w:t>
      </w:r>
    </w:p>
    <w:p w:rsidR="00B40CE8" w:rsidRPr="00EE6D98" w:rsidRDefault="00F05BC2" w:rsidP="003463E9">
      <w:pPr>
        <w:shd w:val="clear" w:color="auto" w:fill="BFBFBF" w:themeFill="background1" w:themeFillShade="BF"/>
        <w:spacing w:after="0"/>
        <w:jc w:val="center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UŻYTKOWANIE</w:t>
      </w:r>
    </w:p>
    <w:p w:rsidR="00B40CE8" w:rsidRPr="00EE6D98" w:rsidRDefault="00D97190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  <w:bdr w:val="single" w:sz="4" w:space="0" w:color="auto"/>
        </w:rPr>
        <w:t>OSTRZEŻENIE</w:t>
      </w:r>
      <w:r w:rsidR="00B40CE8" w:rsidRPr="00EE6D98">
        <w:rPr>
          <w:b/>
          <w:sz w:val="16"/>
          <w:szCs w:val="16"/>
          <w:bdr w:val="single" w:sz="4" w:space="0" w:color="auto"/>
        </w:rPr>
        <w:t>! N</w:t>
      </w:r>
      <w:r w:rsidRPr="00EE6D98">
        <w:rPr>
          <w:b/>
          <w:sz w:val="16"/>
          <w:szCs w:val="16"/>
          <w:bdr w:val="single" w:sz="4" w:space="0" w:color="auto"/>
        </w:rPr>
        <w:t>I</w:t>
      </w:r>
      <w:r w:rsidR="00B40CE8" w:rsidRPr="00EE6D98">
        <w:rPr>
          <w:b/>
          <w:sz w:val="16"/>
          <w:szCs w:val="16"/>
          <w:bdr w:val="single" w:sz="4" w:space="0" w:color="auto"/>
        </w:rPr>
        <w:t>E</w:t>
      </w:r>
      <w:r w:rsidRPr="00EE6D98">
        <w:rPr>
          <w:b/>
          <w:sz w:val="16"/>
          <w:szCs w:val="16"/>
          <w:bdr w:val="single" w:sz="4" w:space="0" w:color="auto"/>
        </w:rPr>
        <w:t xml:space="preserve"> UŻYWAĆ urządzenia, jeżeli są na nim widoczne oznaki uszkodzenia. </w:t>
      </w:r>
    </w:p>
    <w:p w:rsidR="00B40CE8" w:rsidRPr="00EE6D98" w:rsidRDefault="00F05BC2" w:rsidP="003463E9">
      <w:pPr>
        <w:spacing w:after="0"/>
        <w:jc w:val="both"/>
        <w:rPr>
          <w:b/>
          <w:sz w:val="16"/>
          <w:szCs w:val="16"/>
          <w:bdr w:val="single" w:sz="4" w:space="0" w:color="auto"/>
        </w:rPr>
      </w:pPr>
      <w:r w:rsidRPr="00EE6D98">
        <w:rPr>
          <w:b/>
          <w:sz w:val="16"/>
          <w:szCs w:val="16"/>
          <w:bdr w:val="single" w:sz="4" w:space="0" w:color="auto"/>
        </w:rPr>
        <w:t>UWAGA</w:t>
      </w:r>
      <w:r w:rsidR="00B40CE8" w:rsidRPr="00EE6D98">
        <w:rPr>
          <w:b/>
          <w:sz w:val="16"/>
          <w:szCs w:val="16"/>
          <w:bdr w:val="single" w:sz="4" w:space="0" w:color="auto"/>
        </w:rPr>
        <w:t xml:space="preserve">! </w:t>
      </w:r>
      <w:r w:rsidR="00D97190" w:rsidRPr="00EE6D98">
        <w:rPr>
          <w:b/>
          <w:sz w:val="16"/>
          <w:szCs w:val="16"/>
          <w:bdr w:val="single" w:sz="4" w:space="0" w:color="auto"/>
        </w:rPr>
        <w:t xml:space="preserve">Urządzenia nie używać, jeżeli są uszkodzone ostrza tnące lub nie działa prawidłowo. </w:t>
      </w:r>
    </w:p>
    <w:p w:rsidR="00B40CE8" w:rsidRPr="00EE6D98" w:rsidRDefault="00EA61ED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Należy upewnić się, że włosy są suche i umyte i nie pozostały na nich resztki lakieru, pianki lub żelu. Następnie należy włosy wyszczotkować zgodnie z kierunkiem włosa i rozczesać splątania. </w:t>
      </w:r>
    </w:p>
    <w:p w:rsidR="00B40CE8" w:rsidRPr="00EE6D98" w:rsidRDefault="00B40CE8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120</w:t>
      </w:r>
    </w:p>
    <w:p w:rsidR="00B40CE8" w:rsidRPr="00EE6D98" w:rsidRDefault="00F05BC2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B40CE8" w:rsidRPr="00EE6D98">
        <w:rPr>
          <w:b/>
          <w:sz w:val="16"/>
          <w:szCs w:val="16"/>
        </w:rPr>
        <w:t>! P</w:t>
      </w:r>
      <w:r w:rsidR="00EA61ED" w:rsidRPr="00EE6D98">
        <w:rPr>
          <w:b/>
          <w:sz w:val="16"/>
          <w:szCs w:val="16"/>
        </w:rPr>
        <w:t>rzed wymianą osprzętu należy urządzenie wyłączyć.</w:t>
      </w:r>
    </w:p>
    <w:p w:rsidR="00B40CE8" w:rsidRPr="00EE6D98" w:rsidRDefault="00EA61ED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ZASTOSOWANIA REGULOWANEGO GRZEBIENIA </w:t>
      </w:r>
      <w:r w:rsidR="00B40CE8" w:rsidRPr="00EE6D98">
        <w:rPr>
          <w:b/>
          <w:sz w:val="16"/>
          <w:szCs w:val="16"/>
        </w:rPr>
        <w:t xml:space="preserve">(5 </w:t>
      </w:r>
      <w:r w:rsidRPr="00EE6D98">
        <w:rPr>
          <w:b/>
          <w:sz w:val="16"/>
          <w:szCs w:val="16"/>
        </w:rPr>
        <w:t>LUB</w:t>
      </w:r>
      <w:r w:rsidR="00B40CE8" w:rsidRPr="00EE6D98">
        <w:rPr>
          <w:b/>
          <w:sz w:val="16"/>
          <w:szCs w:val="16"/>
        </w:rPr>
        <w:t xml:space="preserve"> 6)</w:t>
      </w:r>
    </w:p>
    <w:p w:rsidR="00B40CE8" w:rsidRPr="00EE6D98" w:rsidRDefault="00084BF3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W celu osadzenia grzebienia regulowanego </w:t>
      </w:r>
      <w:r w:rsidR="00B40CE8"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="00B40CE8" w:rsidRPr="00EE6D98">
        <w:rPr>
          <w:sz w:val="16"/>
          <w:szCs w:val="16"/>
        </w:rPr>
        <w:t xml:space="preserve"> 6) </w:t>
      </w:r>
      <w:r w:rsidRPr="00EE6D98">
        <w:rPr>
          <w:sz w:val="16"/>
          <w:szCs w:val="16"/>
        </w:rPr>
        <w:t>należy stosować się do poniższej instrukcji: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  <w:t>P</w:t>
      </w:r>
      <w:r w:rsidR="00084BF3" w:rsidRPr="00EE6D98">
        <w:rPr>
          <w:sz w:val="16"/>
          <w:szCs w:val="16"/>
        </w:rPr>
        <w:t xml:space="preserve">rzesuwać grzebień regulowany </w:t>
      </w:r>
      <w:r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</w:t>
      </w:r>
      <w:r w:rsidR="00084BF3" w:rsidRPr="00EE6D98">
        <w:rPr>
          <w:sz w:val="16"/>
          <w:szCs w:val="16"/>
        </w:rPr>
        <w:t xml:space="preserve">w prowadnicach urządzenia do momentu usłyszenia kliknięcia.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084BF3" w:rsidRPr="00EE6D98">
        <w:rPr>
          <w:sz w:val="16"/>
          <w:szCs w:val="16"/>
        </w:rPr>
        <w:t xml:space="preserve">Należy upewnić się, że grzebień </w:t>
      </w:r>
      <w:r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je</w:t>
      </w:r>
      <w:r w:rsidR="00084BF3" w:rsidRPr="00EE6D98">
        <w:rPr>
          <w:sz w:val="16"/>
          <w:szCs w:val="16"/>
        </w:rPr>
        <w:t xml:space="preserve">st prawidłowo osadzony w prowadnicach po obu stronach. </w:t>
      </w:r>
      <w:r w:rsidRPr="00EE6D98">
        <w:rPr>
          <w:sz w:val="16"/>
          <w:szCs w:val="16"/>
        </w:rPr>
        <w:t xml:space="preserve">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  <w:t>Je</w:t>
      </w:r>
      <w:r w:rsidR="00084BF3" w:rsidRPr="00EE6D98">
        <w:rPr>
          <w:sz w:val="16"/>
          <w:szCs w:val="16"/>
        </w:rPr>
        <w:t xml:space="preserve">żeli użyty jest grzebień regulowany </w:t>
      </w:r>
      <w:r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6), </w:t>
      </w:r>
      <w:r w:rsidR="00084BF3" w:rsidRPr="00EE6D98">
        <w:rPr>
          <w:sz w:val="16"/>
          <w:szCs w:val="16"/>
        </w:rPr>
        <w:t xml:space="preserve">urządzenie umożliwia </w:t>
      </w:r>
      <w:r w:rsidRPr="00EE6D98">
        <w:rPr>
          <w:sz w:val="16"/>
          <w:szCs w:val="16"/>
        </w:rPr>
        <w:t xml:space="preserve">14 </w:t>
      </w:r>
      <w:r w:rsidR="00084BF3" w:rsidRPr="00EE6D98">
        <w:rPr>
          <w:sz w:val="16"/>
          <w:szCs w:val="16"/>
        </w:rPr>
        <w:t>różnych</w:t>
      </w:r>
      <w:r w:rsidRPr="00EE6D98">
        <w:rPr>
          <w:sz w:val="16"/>
          <w:szCs w:val="16"/>
        </w:rPr>
        <w:t xml:space="preserve"> </w:t>
      </w:r>
      <w:r w:rsidR="00084BF3" w:rsidRPr="00EE6D98">
        <w:rPr>
          <w:sz w:val="16"/>
          <w:szCs w:val="16"/>
        </w:rPr>
        <w:t xml:space="preserve">ustawień długości włosów: </w:t>
      </w:r>
      <w:r w:rsidRPr="00EE6D98">
        <w:rPr>
          <w:sz w:val="16"/>
          <w:szCs w:val="16"/>
        </w:rPr>
        <w:t xml:space="preserve"> </w:t>
      </w:r>
    </w:p>
    <w:p w:rsidR="00B40CE8" w:rsidRPr="00EE6D98" w:rsidRDefault="00084BF3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GRZEBIEŃ REGULOWANY</w:t>
      </w:r>
      <w:r w:rsidR="00B40CE8" w:rsidRPr="00EE6D98">
        <w:rPr>
          <w:sz w:val="16"/>
          <w:szCs w:val="16"/>
        </w:rPr>
        <w:t xml:space="preserve"> (5): 3, 4.5, 6, 7.5, 9, 10.5, 12 mm</w:t>
      </w:r>
    </w:p>
    <w:p w:rsidR="00B40CE8" w:rsidRPr="00EE6D98" w:rsidRDefault="00084BF3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GRZEBIEŃ REGULOWANY </w:t>
      </w:r>
      <w:r w:rsidR="00B40CE8" w:rsidRPr="00EE6D98">
        <w:rPr>
          <w:sz w:val="16"/>
          <w:szCs w:val="16"/>
        </w:rPr>
        <w:t>(6): 14; 15,5; 17; 18,5; 20; 21,5; 23 mm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084BF3" w:rsidRPr="00EE6D98">
        <w:rPr>
          <w:sz w:val="16"/>
          <w:szCs w:val="16"/>
        </w:rPr>
        <w:t xml:space="preserve">Naciskając przycisk regulacji </w:t>
      </w:r>
      <w:r w:rsidRPr="00EE6D98">
        <w:rPr>
          <w:sz w:val="16"/>
          <w:szCs w:val="16"/>
        </w:rPr>
        <w:t xml:space="preserve">(8) </w:t>
      </w:r>
      <w:r w:rsidR="00084BF3" w:rsidRPr="00EE6D98">
        <w:rPr>
          <w:sz w:val="16"/>
          <w:szCs w:val="16"/>
        </w:rPr>
        <w:t>ustawić grzebień</w:t>
      </w:r>
      <w:r w:rsidRPr="00EE6D98">
        <w:rPr>
          <w:sz w:val="16"/>
          <w:szCs w:val="16"/>
        </w:rPr>
        <w:t xml:space="preserve"> 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na d</w:t>
      </w:r>
      <w:r w:rsidR="00084BF3" w:rsidRPr="00EE6D98">
        <w:rPr>
          <w:sz w:val="16"/>
          <w:szCs w:val="16"/>
        </w:rPr>
        <w:t xml:space="preserve">ługość wymaganego strzyżenia i pozwolić mu umieścić się w wymaganym położeniu.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084BF3" w:rsidRPr="00EE6D98">
        <w:rPr>
          <w:sz w:val="16"/>
          <w:szCs w:val="16"/>
        </w:rPr>
        <w:t xml:space="preserve">Urządzenie włączyć przez przesunięcie przycisku </w:t>
      </w:r>
      <w:r w:rsidRPr="00EE6D98">
        <w:rPr>
          <w:sz w:val="16"/>
          <w:szCs w:val="16"/>
        </w:rPr>
        <w:t>„ON/OFF/TURBO“ (</w:t>
      </w:r>
      <w:r w:rsidR="00EA61ED" w:rsidRPr="00EE6D98">
        <w:rPr>
          <w:sz w:val="16"/>
          <w:szCs w:val="16"/>
        </w:rPr>
        <w:t>WŁĄCZONE</w:t>
      </w:r>
      <w:r w:rsidRPr="00EE6D98">
        <w:rPr>
          <w:sz w:val="16"/>
          <w:szCs w:val="16"/>
        </w:rPr>
        <w:t xml:space="preserve">/ </w:t>
      </w:r>
      <w:r w:rsidR="00EA61ED" w:rsidRPr="00EE6D98">
        <w:rPr>
          <w:sz w:val="16"/>
          <w:szCs w:val="16"/>
        </w:rPr>
        <w:t>WYŁĄCZONE</w:t>
      </w:r>
      <w:r w:rsidRPr="00EE6D98">
        <w:rPr>
          <w:sz w:val="16"/>
          <w:szCs w:val="16"/>
        </w:rPr>
        <w:t xml:space="preserve">/TURBO) (3) </w:t>
      </w:r>
      <w:r w:rsidR="00084BF3" w:rsidRPr="00EE6D98">
        <w:rPr>
          <w:sz w:val="16"/>
          <w:szCs w:val="16"/>
        </w:rPr>
        <w:t xml:space="preserve">w położenie </w:t>
      </w:r>
      <w:r w:rsidRPr="00EE6D98">
        <w:rPr>
          <w:sz w:val="16"/>
          <w:szCs w:val="16"/>
        </w:rPr>
        <w:t xml:space="preserve">„1“. </w:t>
      </w:r>
      <w:r w:rsidR="00084BF3" w:rsidRPr="00EE6D98">
        <w:rPr>
          <w:sz w:val="16"/>
          <w:szCs w:val="16"/>
        </w:rPr>
        <w:t xml:space="preserve">Jeżeli urządzenie nie jest użytkowane, zawsze należy je wyłączyć. </w:t>
      </w:r>
    </w:p>
    <w:p w:rsidR="00B40CE8" w:rsidRPr="00EE6D98" w:rsidRDefault="00EA61ED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ZALECENIA PRAKTYCZNE</w:t>
      </w:r>
    </w:p>
    <w:p w:rsidR="00B40CE8" w:rsidRPr="00EE6D98" w:rsidRDefault="00B40CE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9A06F8" w:rsidRPr="00EE6D98">
        <w:rPr>
          <w:sz w:val="16"/>
          <w:szCs w:val="16"/>
        </w:rPr>
        <w:t xml:space="preserve">Należy zaczynać strzyżenie przy maksymalnym ustawieniu grzebienia regulowanego i stopniowo zmniejszać ustawienie długości włosów.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9A06F8" w:rsidRPr="00EE6D98">
        <w:rPr>
          <w:sz w:val="16"/>
          <w:szCs w:val="16"/>
        </w:rPr>
        <w:t xml:space="preserve">W celu osiągnięcia wyniku optymalnego strzyżenie wykonywać w kierunku przeciwnym do wzrostu włosów.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9A06F8" w:rsidRPr="00EE6D98">
        <w:rPr>
          <w:sz w:val="16"/>
          <w:szCs w:val="16"/>
        </w:rPr>
        <w:t xml:space="preserve">Ponieważ nie wszystkie włosy rosną w jednakowym kierunku, należy urządzeniem operować w kilku kierunkach (w górę, w dół lub na skos).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9A06F8" w:rsidRPr="00EE6D98">
        <w:rPr>
          <w:sz w:val="16"/>
          <w:szCs w:val="16"/>
        </w:rPr>
        <w:t xml:space="preserve">Jeżeli w grzebieniu regulowanym </w:t>
      </w:r>
      <w:r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na</w:t>
      </w:r>
      <w:r w:rsidR="009A06F8" w:rsidRPr="00EE6D98">
        <w:rPr>
          <w:sz w:val="16"/>
          <w:szCs w:val="16"/>
        </w:rPr>
        <w:t xml:space="preserve">gromadzi się duża ilość włosów, należy grzebień wyjąć z urządzenia i wyczyścić szczoteczką </w:t>
      </w:r>
      <w:r w:rsidRPr="00EE6D98">
        <w:rPr>
          <w:sz w:val="16"/>
          <w:szCs w:val="16"/>
        </w:rPr>
        <w:t>(10), kt</w:t>
      </w:r>
      <w:r w:rsidR="009A06F8" w:rsidRPr="00EE6D98">
        <w:rPr>
          <w:sz w:val="16"/>
          <w:szCs w:val="16"/>
        </w:rPr>
        <w:t xml:space="preserve">óra zgromadzone włosy usunie. </w:t>
      </w:r>
    </w:p>
    <w:p w:rsidR="009E4A90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9A06F8" w:rsidRPr="00EE6D98">
        <w:rPr>
          <w:sz w:val="16"/>
          <w:szCs w:val="16"/>
        </w:rPr>
        <w:t xml:space="preserve">Należy zapamiętać ustawienie długości włosów, które zostało użyte do wykonania określonej fryzury, aby można ją wykonać również w przyszłości. </w:t>
      </w:r>
    </w:p>
    <w:p w:rsidR="00B40CE8" w:rsidRPr="00EE6D98" w:rsidRDefault="00B40CE8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121</w:t>
      </w:r>
    </w:p>
    <w:p w:rsidR="00B40CE8" w:rsidRPr="00EE6D98" w:rsidRDefault="00EA61ED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UŻYCIE BEZ REGULOWANEGO GRZEBIENIA </w:t>
      </w:r>
      <w:r w:rsidR="00B40CE8" w:rsidRPr="00EE6D98">
        <w:rPr>
          <w:b/>
          <w:sz w:val="16"/>
          <w:szCs w:val="16"/>
        </w:rPr>
        <w:t xml:space="preserve">(5 </w:t>
      </w:r>
      <w:r w:rsidRPr="00EE6D98">
        <w:rPr>
          <w:b/>
          <w:sz w:val="16"/>
          <w:szCs w:val="16"/>
        </w:rPr>
        <w:t>LUB</w:t>
      </w:r>
      <w:r w:rsidR="00B40CE8" w:rsidRPr="00EE6D98">
        <w:rPr>
          <w:b/>
          <w:sz w:val="16"/>
          <w:szCs w:val="16"/>
        </w:rPr>
        <w:t xml:space="preserve"> 6)</w:t>
      </w:r>
    </w:p>
    <w:p w:rsidR="00B40CE8" w:rsidRPr="00EE6D98" w:rsidRDefault="00285C37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Urządzenie można stosować również bez grzebienia regulowanego </w:t>
      </w:r>
      <w:r w:rsidR="00B40CE8"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="00B40CE8" w:rsidRPr="00EE6D98">
        <w:rPr>
          <w:sz w:val="16"/>
          <w:szCs w:val="16"/>
        </w:rPr>
        <w:t xml:space="preserve"> 6) </w:t>
      </w:r>
      <w:r w:rsidRPr="00EE6D98">
        <w:rPr>
          <w:sz w:val="16"/>
          <w:szCs w:val="16"/>
        </w:rPr>
        <w:t xml:space="preserve">dla strzyżenia włosów na bardzo krótko przy skórze </w:t>
      </w:r>
      <w:r w:rsidR="00B40CE8" w:rsidRPr="00EE6D98">
        <w:rPr>
          <w:sz w:val="16"/>
          <w:szCs w:val="16"/>
        </w:rPr>
        <w:t xml:space="preserve">(1 mm), </w:t>
      </w:r>
      <w:r w:rsidRPr="00EE6D98">
        <w:rPr>
          <w:sz w:val="16"/>
          <w:szCs w:val="16"/>
        </w:rPr>
        <w:t xml:space="preserve">względnie dla wykończenia strzyżenia na karku i w okolicy uszu. </w:t>
      </w:r>
    </w:p>
    <w:p w:rsidR="00B40CE8" w:rsidRPr="00EE6D98" w:rsidRDefault="00B40CE8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  </w:t>
      </w:r>
      <w:r w:rsidR="00AC793C" w:rsidRPr="00EE6D98">
        <w:rPr>
          <w:b/>
          <w:sz w:val="16"/>
          <w:szCs w:val="16"/>
        </w:rPr>
        <w:t>UWAGA</w:t>
      </w:r>
      <w:r w:rsidRPr="00EE6D98">
        <w:rPr>
          <w:b/>
          <w:sz w:val="16"/>
          <w:szCs w:val="16"/>
        </w:rPr>
        <w:t xml:space="preserve">: </w:t>
      </w:r>
      <w:r w:rsidR="00285C37" w:rsidRPr="00EE6D98">
        <w:rPr>
          <w:b/>
          <w:sz w:val="16"/>
          <w:szCs w:val="16"/>
        </w:rPr>
        <w:t xml:space="preserve">Jeżeli urządzenie używane jest bez grzebienia regulowanego </w:t>
      </w:r>
      <w:r w:rsidRPr="00EE6D98">
        <w:rPr>
          <w:b/>
          <w:sz w:val="16"/>
          <w:szCs w:val="16"/>
        </w:rPr>
        <w:t xml:space="preserve">(5 </w:t>
      </w:r>
      <w:r w:rsidR="00EA61ED" w:rsidRPr="00EE6D98">
        <w:rPr>
          <w:b/>
          <w:sz w:val="16"/>
          <w:szCs w:val="16"/>
        </w:rPr>
        <w:t>lub</w:t>
      </w:r>
      <w:r w:rsidRPr="00EE6D98">
        <w:rPr>
          <w:b/>
          <w:sz w:val="16"/>
          <w:szCs w:val="16"/>
        </w:rPr>
        <w:t xml:space="preserve"> 6), </w:t>
      </w:r>
      <w:r w:rsidR="00285C37" w:rsidRPr="00EE6D98">
        <w:rPr>
          <w:b/>
          <w:sz w:val="16"/>
          <w:szCs w:val="16"/>
        </w:rPr>
        <w:t xml:space="preserve">urządzenie będzie pracować przy skórze głowy.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285C37" w:rsidRPr="00EE6D98">
        <w:rPr>
          <w:sz w:val="16"/>
          <w:szCs w:val="16"/>
        </w:rPr>
        <w:t xml:space="preserve">Grzebień regulowany </w:t>
      </w:r>
      <w:r w:rsidRPr="00EE6D98">
        <w:rPr>
          <w:sz w:val="16"/>
          <w:szCs w:val="16"/>
        </w:rPr>
        <w:t xml:space="preserve">(5 </w:t>
      </w:r>
      <w:r w:rsidR="00EA61ED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</w:t>
      </w:r>
      <w:r w:rsidR="00285C37" w:rsidRPr="00EE6D98">
        <w:rPr>
          <w:sz w:val="16"/>
          <w:szCs w:val="16"/>
        </w:rPr>
        <w:t xml:space="preserve">można wysunąć z urządzenia po naciśnięciu przycisków blokady grzebienia </w:t>
      </w:r>
      <w:r w:rsidRPr="00EE6D98">
        <w:rPr>
          <w:sz w:val="16"/>
          <w:szCs w:val="16"/>
        </w:rPr>
        <w:t>(7).</w:t>
      </w:r>
    </w:p>
    <w:p w:rsidR="00B40CE8" w:rsidRPr="00EE6D98" w:rsidRDefault="00B40CE8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FUNKC</w:t>
      </w:r>
      <w:r w:rsidR="00AC793C" w:rsidRPr="00EE6D98">
        <w:rPr>
          <w:b/>
          <w:sz w:val="16"/>
          <w:szCs w:val="16"/>
        </w:rPr>
        <w:t>JA</w:t>
      </w:r>
      <w:r w:rsidRPr="00EE6D98">
        <w:rPr>
          <w:b/>
          <w:sz w:val="16"/>
          <w:szCs w:val="16"/>
        </w:rPr>
        <w:t xml:space="preserve"> TURBO</w:t>
      </w:r>
    </w:p>
    <w:p w:rsidR="009E4A90" w:rsidRPr="00EE6D98" w:rsidRDefault="00285C37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Przycisk</w:t>
      </w:r>
      <w:r w:rsidR="00B40CE8" w:rsidRPr="00EE6D98">
        <w:rPr>
          <w:sz w:val="16"/>
          <w:szCs w:val="16"/>
        </w:rPr>
        <w:t xml:space="preserve"> funkc</w:t>
      </w:r>
      <w:r w:rsidRPr="00EE6D98">
        <w:rPr>
          <w:sz w:val="16"/>
          <w:szCs w:val="16"/>
        </w:rPr>
        <w:t>ji</w:t>
      </w:r>
      <w:r w:rsidR="00B40CE8" w:rsidRPr="00EE6D98">
        <w:rPr>
          <w:sz w:val="16"/>
          <w:szCs w:val="16"/>
        </w:rPr>
        <w:t xml:space="preserve"> „ON/OFF/TURBO“ (</w:t>
      </w:r>
      <w:r w:rsidRPr="00EE6D98">
        <w:rPr>
          <w:sz w:val="16"/>
          <w:szCs w:val="16"/>
        </w:rPr>
        <w:t>WŁĄCZONE</w:t>
      </w:r>
      <w:r w:rsidR="00B40CE8" w:rsidRPr="00EE6D98">
        <w:rPr>
          <w:sz w:val="16"/>
          <w:szCs w:val="16"/>
        </w:rPr>
        <w:t>/</w:t>
      </w:r>
      <w:r w:rsidRPr="00EE6D98">
        <w:rPr>
          <w:sz w:val="16"/>
          <w:szCs w:val="16"/>
        </w:rPr>
        <w:t>WYŁĄCZONE</w:t>
      </w:r>
      <w:r w:rsidR="00B40CE8" w:rsidRPr="00EE6D98">
        <w:rPr>
          <w:sz w:val="16"/>
          <w:szCs w:val="16"/>
        </w:rPr>
        <w:t xml:space="preserve">/TURBO) </w:t>
      </w:r>
      <w:r w:rsidRPr="00EE6D98">
        <w:rPr>
          <w:sz w:val="16"/>
          <w:szCs w:val="16"/>
        </w:rPr>
        <w:t xml:space="preserve">służy oprócz włączenia urządzenia także do ustawienia prędkości pracy. Przesunąć przycisk w kierunku do góry </w:t>
      </w:r>
      <w:r w:rsidR="00B40CE8" w:rsidRPr="00EE6D98">
        <w:rPr>
          <w:sz w:val="16"/>
          <w:szCs w:val="16"/>
        </w:rPr>
        <w:t xml:space="preserve">do </w:t>
      </w:r>
      <w:r w:rsidRPr="00EE6D98">
        <w:rPr>
          <w:sz w:val="16"/>
          <w:szCs w:val="16"/>
        </w:rPr>
        <w:t>pośredniego położenia</w:t>
      </w:r>
      <w:r w:rsidR="00B40CE8" w:rsidRPr="00EE6D98">
        <w:rPr>
          <w:sz w:val="16"/>
          <w:szCs w:val="16"/>
        </w:rPr>
        <w:t xml:space="preserve"> „1“ – </w:t>
      </w:r>
      <w:r w:rsidRPr="00EE6D98">
        <w:rPr>
          <w:sz w:val="16"/>
          <w:szCs w:val="16"/>
        </w:rPr>
        <w:t xml:space="preserve">tryb </w:t>
      </w:r>
      <w:r w:rsidR="00B40CE8" w:rsidRPr="00EE6D98">
        <w:rPr>
          <w:sz w:val="16"/>
          <w:szCs w:val="16"/>
        </w:rPr>
        <w:t>„normal“, kt</w:t>
      </w:r>
      <w:r w:rsidRPr="00EE6D98">
        <w:rPr>
          <w:sz w:val="16"/>
          <w:szCs w:val="16"/>
        </w:rPr>
        <w:t>óry przeznaczony jest do włosów rzadkich</w:t>
      </w:r>
      <w:r w:rsidR="00B40CE8" w:rsidRPr="00EE6D98">
        <w:rPr>
          <w:sz w:val="16"/>
          <w:szCs w:val="16"/>
        </w:rPr>
        <w:t xml:space="preserve">. </w:t>
      </w:r>
      <w:r w:rsidRPr="00EE6D98">
        <w:rPr>
          <w:sz w:val="16"/>
          <w:szCs w:val="16"/>
        </w:rPr>
        <w:t xml:space="preserve">Przesunąć przycisk w kierunku do góry </w:t>
      </w:r>
      <w:r w:rsidR="00B40CE8" w:rsidRPr="00EE6D98">
        <w:rPr>
          <w:sz w:val="16"/>
          <w:szCs w:val="16"/>
        </w:rPr>
        <w:t xml:space="preserve">do </w:t>
      </w:r>
      <w:r w:rsidRPr="00EE6D98">
        <w:rPr>
          <w:sz w:val="16"/>
          <w:szCs w:val="16"/>
        </w:rPr>
        <w:t>położenia</w:t>
      </w:r>
      <w:r w:rsidR="00B40CE8" w:rsidRPr="00EE6D98">
        <w:rPr>
          <w:sz w:val="16"/>
          <w:szCs w:val="16"/>
        </w:rPr>
        <w:t xml:space="preserve"> „2“ – </w:t>
      </w:r>
      <w:r w:rsidRPr="00EE6D98">
        <w:rPr>
          <w:sz w:val="16"/>
          <w:szCs w:val="16"/>
        </w:rPr>
        <w:t>tryb</w:t>
      </w:r>
      <w:r w:rsidR="00B40CE8" w:rsidRPr="00EE6D98">
        <w:rPr>
          <w:sz w:val="16"/>
          <w:szCs w:val="16"/>
        </w:rPr>
        <w:t xml:space="preserve"> „sport“, </w:t>
      </w:r>
      <w:r w:rsidRPr="00EE6D98">
        <w:rPr>
          <w:sz w:val="16"/>
          <w:szCs w:val="16"/>
        </w:rPr>
        <w:t xml:space="preserve">który przeznaczony jest do szybkiego strzyżenia, idealnego dla włosów gęstych. </w:t>
      </w:r>
    </w:p>
    <w:p w:rsidR="009E4A90" w:rsidRPr="00EE6D98" w:rsidRDefault="00B40CE8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122</w:t>
      </w:r>
    </w:p>
    <w:p w:rsidR="00B40CE8" w:rsidRPr="00EE6D98" w:rsidRDefault="00FD12B3" w:rsidP="003463E9">
      <w:pPr>
        <w:shd w:val="clear" w:color="auto" w:fill="BFBFBF" w:themeFill="background1" w:themeFillShade="BF"/>
        <w:spacing w:after="0"/>
        <w:jc w:val="center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 xml:space="preserve">KONSERWACJA I PRZECHOWYWANIE </w:t>
      </w:r>
    </w:p>
    <w:p w:rsidR="00B40CE8" w:rsidRPr="00EE6D98" w:rsidRDefault="00AC793C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B40CE8" w:rsidRPr="00EE6D98">
        <w:rPr>
          <w:b/>
          <w:sz w:val="16"/>
          <w:szCs w:val="16"/>
        </w:rPr>
        <w:t>! P</w:t>
      </w:r>
      <w:r w:rsidR="00285C37" w:rsidRPr="00EE6D98">
        <w:rPr>
          <w:b/>
          <w:sz w:val="16"/>
          <w:szCs w:val="16"/>
        </w:rPr>
        <w:t xml:space="preserve">rzed przystąpieniem do czyszczenia lub konserwacji należy wyjąć wtyczkę z gniazda sieciowego. </w:t>
      </w:r>
    </w:p>
    <w:p w:rsidR="00B40CE8" w:rsidRPr="00EE6D98" w:rsidRDefault="00B87FD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Urządzenie należy wyczyścić i upewnić się, że jest wyłączone, bezpośrednio po każdym strzyżeniu i zawsze, jeżeli dojdzie do nagromadzenia się włosów lub zanieczyszczeń w urządzeniu tnącym. </w:t>
      </w:r>
    </w:p>
    <w:p w:rsidR="00B40CE8" w:rsidRPr="00EE6D98" w:rsidRDefault="00B40CE8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B87FD8" w:rsidRPr="00EE6D98">
        <w:rPr>
          <w:sz w:val="16"/>
          <w:szCs w:val="16"/>
        </w:rPr>
        <w:t xml:space="preserve">Do czyszczenia urządzenia nie używać proszków do czyszczenia lub płynów zawierających cząstki ścierne a np. alkohol lub benzynę. </w:t>
      </w:r>
    </w:p>
    <w:p w:rsidR="00B40CE8" w:rsidRPr="00EE6D98" w:rsidRDefault="00B40CE8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  <w:t>Aby n</w:t>
      </w:r>
      <w:r w:rsidR="00B87FD8" w:rsidRPr="00EE6D98">
        <w:rPr>
          <w:sz w:val="16"/>
          <w:szCs w:val="16"/>
        </w:rPr>
        <w:t>i</w:t>
      </w:r>
      <w:r w:rsidRPr="00EE6D98">
        <w:rPr>
          <w:sz w:val="16"/>
          <w:szCs w:val="16"/>
        </w:rPr>
        <w:t>e</w:t>
      </w:r>
      <w:r w:rsidR="00B87FD8" w:rsidRPr="00EE6D98">
        <w:rPr>
          <w:sz w:val="16"/>
          <w:szCs w:val="16"/>
        </w:rPr>
        <w:t xml:space="preserve"> spowodować uszkodzeń, nie zanurzać urządzenia w wodzie, ani w innej cieczy. </w:t>
      </w:r>
    </w:p>
    <w:p w:rsidR="00B40CE8" w:rsidRPr="003463E9" w:rsidRDefault="00AC793C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B40CE8" w:rsidRPr="00EE6D98">
        <w:rPr>
          <w:b/>
          <w:sz w:val="16"/>
          <w:szCs w:val="16"/>
        </w:rPr>
        <w:t>! P</w:t>
      </w:r>
      <w:r w:rsidR="00B87FD8" w:rsidRPr="00EE6D98">
        <w:rPr>
          <w:b/>
          <w:sz w:val="16"/>
          <w:szCs w:val="16"/>
        </w:rPr>
        <w:t xml:space="preserve">rzed każdorazowym użyciem urządzenia, należy prawidłowo nasmarować olejem ostrza na całej ich długości, olej jest elementem dostarczonego wyposażenia. </w:t>
      </w:r>
      <w:r w:rsidR="00B40CE8" w:rsidRPr="00EE6D98">
        <w:rPr>
          <w:b/>
          <w:sz w:val="16"/>
          <w:szCs w:val="16"/>
        </w:rPr>
        <w:t xml:space="preserve">Po </w:t>
      </w:r>
      <w:r w:rsidR="00B87FD8" w:rsidRPr="00EE6D98">
        <w:rPr>
          <w:b/>
          <w:sz w:val="16"/>
          <w:szCs w:val="16"/>
        </w:rPr>
        <w:t>każdorazowym</w:t>
      </w:r>
      <w:r w:rsidR="00B40CE8" w:rsidRPr="00EE6D98">
        <w:rPr>
          <w:b/>
          <w:sz w:val="16"/>
          <w:szCs w:val="16"/>
        </w:rPr>
        <w:t xml:space="preserve"> </w:t>
      </w:r>
      <w:r w:rsidR="00B87FD8" w:rsidRPr="00EE6D98">
        <w:rPr>
          <w:b/>
          <w:sz w:val="16"/>
          <w:szCs w:val="16"/>
        </w:rPr>
        <w:t xml:space="preserve">użyciu ostrza należy oczyścić za pomocą znajdującego się na wyposażeniu małego grzebyczka i ponownie je nasmarować. </w:t>
      </w:r>
    </w:p>
    <w:p w:rsidR="00B40CE8" w:rsidRPr="00EE6D98" w:rsidRDefault="00AC793C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B40CE8" w:rsidRPr="00EE6D98">
        <w:rPr>
          <w:b/>
          <w:sz w:val="16"/>
          <w:szCs w:val="16"/>
        </w:rPr>
        <w:t xml:space="preserve">! Olej (9) </w:t>
      </w:r>
      <w:r w:rsidR="00B87FD8" w:rsidRPr="00EE6D98">
        <w:rPr>
          <w:b/>
          <w:sz w:val="16"/>
          <w:szCs w:val="16"/>
        </w:rPr>
        <w:t xml:space="preserve">przechowywać poza zasięgiem dzieci. Nie wdychać, nie połykać, unikać kontaktu ze skóra i oczami. W razie potrzeby skontaktować się z lekarzem i posiadać z sobą opakowanie lub etykietę wyrobu. </w:t>
      </w:r>
    </w:p>
    <w:p w:rsidR="00B40CE8" w:rsidRPr="00EE6D98" w:rsidRDefault="00A75931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123</w:t>
      </w:r>
    </w:p>
    <w:p w:rsidR="00A75931" w:rsidRPr="00EE6D98" w:rsidRDefault="00AC793C" w:rsidP="00346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A75931" w:rsidRPr="00EE6D98">
        <w:rPr>
          <w:b/>
          <w:sz w:val="16"/>
          <w:szCs w:val="16"/>
        </w:rPr>
        <w:t>! P</w:t>
      </w:r>
      <w:r w:rsidR="00B87FD8" w:rsidRPr="00EE6D98">
        <w:rPr>
          <w:b/>
          <w:sz w:val="16"/>
          <w:szCs w:val="16"/>
        </w:rPr>
        <w:t xml:space="preserve">rzed ponownym użyciem urządzenia należy upewnić się, że wszystkie wyczyszczone elementy </w:t>
      </w:r>
      <w:r w:rsidR="002272D9" w:rsidRPr="00EE6D98">
        <w:rPr>
          <w:b/>
          <w:sz w:val="16"/>
          <w:szCs w:val="16"/>
        </w:rPr>
        <w:t>są</w:t>
      </w:r>
      <w:r w:rsidR="00B87FD8" w:rsidRPr="00EE6D98">
        <w:rPr>
          <w:b/>
          <w:sz w:val="16"/>
          <w:szCs w:val="16"/>
        </w:rPr>
        <w:t xml:space="preserve"> suche. </w:t>
      </w:r>
    </w:p>
    <w:p w:rsidR="00A75931" w:rsidRPr="00EE6D98" w:rsidRDefault="00A75931" w:rsidP="003463E9">
      <w:pPr>
        <w:spacing w:after="0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ZABLOKO</w:t>
      </w:r>
      <w:r w:rsidR="00FD12B3" w:rsidRPr="00EE6D98">
        <w:rPr>
          <w:b/>
          <w:sz w:val="16"/>
          <w:szCs w:val="16"/>
        </w:rPr>
        <w:t xml:space="preserve">WANIE OSTRZA TNĄCEGO </w:t>
      </w:r>
      <w:r w:rsidRPr="00EE6D98">
        <w:rPr>
          <w:b/>
          <w:sz w:val="16"/>
          <w:szCs w:val="16"/>
        </w:rPr>
        <w:t xml:space="preserve"> </w:t>
      </w:r>
    </w:p>
    <w:p w:rsidR="00A75931" w:rsidRPr="00EE6D98" w:rsidRDefault="00A75931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8B5F6A" w:rsidRPr="00EE6D98">
        <w:rPr>
          <w:sz w:val="16"/>
          <w:szCs w:val="16"/>
        </w:rPr>
        <w:t xml:space="preserve">Wyłączyć urządzenie i wyjąć wtyczkę zasilacza </w:t>
      </w:r>
      <w:r w:rsidRPr="00EE6D98">
        <w:rPr>
          <w:sz w:val="16"/>
          <w:szCs w:val="16"/>
        </w:rPr>
        <w:t>(11).</w:t>
      </w:r>
    </w:p>
    <w:p w:rsidR="00A75931" w:rsidRPr="00EE6D98" w:rsidRDefault="00A75931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8B5F6A" w:rsidRPr="00EE6D98">
        <w:rPr>
          <w:sz w:val="16"/>
          <w:szCs w:val="16"/>
        </w:rPr>
        <w:t xml:space="preserve">Grzebień regulowany </w:t>
      </w:r>
      <w:r w:rsidRPr="00EE6D98">
        <w:rPr>
          <w:sz w:val="16"/>
          <w:szCs w:val="16"/>
        </w:rPr>
        <w:t xml:space="preserve">(5 </w:t>
      </w:r>
      <w:r w:rsidR="002272D9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6) </w:t>
      </w:r>
      <w:r w:rsidR="008B5F6A" w:rsidRPr="00EE6D98">
        <w:rPr>
          <w:sz w:val="16"/>
          <w:szCs w:val="16"/>
        </w:rPr>
        <w:t xml:space="preserve">wysunąć z urządzenia po naciśnięciu przycisków blokady grzebienia </w:t>
      </w:r>
      <w:r w:rsidRPr="00EE6D98">
        <w:rPr>
          <w:sz w:val="16"/>
          <w:szCs w:val="16"/>
        </w:rPr>
        <w:t>(7).</w:t>
      </w:r>
    </w:p>
    <w:p w:rsidR="00A75931" w:rsidRPr="00EE6D98" w:rsidRDefault="00A75931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  <w:t xml:space="preserve">Palcem </w:t>
      </w:r>
      <w:r w:rsidR="008B5F6A" w:rsidRPr="00EE6D98">
        <w:rPr>
          <w:sz w:val="16"/>
          <w:szCs w:val="16"/>
        </w:rPr>
        <w:t>naciskać zespół ostrzy tnących</w:t>
      </w:r>
      <w:r w:rsidRPr="00EE6D98">
        <w:rPr>
          <w:sz w:val="16"/>
          <w:szCs w:val="16"/>
        </w:rPr>
        <w:t xml:space="preserve"> (4) </w:t>
      </w:r>
      <w:r w:rsidR="008B5F6A" w:rsidRPr="00EE6D98">
        <w:rPr>
          <w:sz w:val="16"/>
          <w:szCs w:val="16"/>
        </w:rPr>
        <w:t xml:space="preserve">w jego części centralnej w kierunku w górę, aż nie otworzy się </w:t>
      </w:r>
      <w:r w:rsidRPr="00EE6D98">
        <w:rPr>
          <w:sz w:val="16"/>
          <w:szCs w:val="16"/>
        </w:rPr>
        <w:t>[</w:t>
      </w:r>
      <w:r w:rsidR="008B5F6A" w:rsidRPr="00EE6D98">
        <w:rPr>
          <w:sz w:val="16"/>
          <w:szCs w:val="16"/>
        </w:rPr>
        <w:t>ilustr</w:t>
      </w:r>
      <w:r w:rsidRPr="00EE6D98">
        <w:rPr>
          <w:sz w:val="16"/>
          <w:szCs w:val="16"/>
        </w:rPr>
        <w:t xml:space="preserve">. B1]. </w:t>
      </w:r>
      <w:r w:rsidR="008B5F6A" w:rsidRPr="00EE6D98">
        <w:rPr>
          <w:sz w:val="16"/>
          <w:szCs w:val="16"/>
        </w:rPr>
        <w:t xml:space="preserve">Następnie wysunąć go z urządzenia. </w:t>
      </w:r>
    </w:p>
    <w:p w:rsidR="00A75931" w:rsidRPr="00EE6D98" w:rsidRDefault="00A75931" w:rsidP="003463E9">
      <w:pPr>
        <w:spacing w:after="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8B5F6A" w:rsidRPr="00EE6D98">
        <w:rPr>
          <w:sz w:val="16"/>
          <w:szCs w:val="16"/>
        </w:rPr>
        <w:t xml:space="preserve">Należy zachować ostrożność, aby zespół ostrzy tnących </w:t>
      </w:r>
      <w:r w:rsidRPr="00EE6D98">
        <w:rPr>
          <w:sz w:val="16"/>
          <w:szCs w:val="16"/>
        </w:rPr>
        <w:t xml:space="preserve">(4) </w:t>
      </w:r>
      <w:r w:rsidR="008B5F6A" w:rsidRPr="00EE6D98">
        <w:rPr>
          <w:sz w:val="16"/>
          <w:szCs w:val="16"/>
        </w:rPr>
        <w:t>nie spadł na podłoże</w:t>
      </w:r>
      <w:r w:rsidRPr="00EE6D98">
        <w:rPr>
          <w:sz w:val="16"/>
          <w:szCs w:val="16"/>
        </w:rPr>
        <w:t>.</w:t>
      </w:r>
    </w:p>
    <w:p w:rsidR="00A75931" w:rsidRPr="00EE6D98" w:rsidRDefault="00A75931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8B5F6A" w:rsidRPr="00EE6D98">
        <w:rPr>
          <w:sz w:val="16"/>
          <w:szCs w:val="16"/>
        </w:rPr>
        <w:t xml:space="preserve">Zespół ostrzy tnących </w:t>
      </w:r>
      <w:r w:rsidRPr="00EE6D98">
        <w:rPr>
          <w:sz w:val="16"/>
          <w:szCs w:val="16"/>
        </w:rPr>
        <w:t xml:space="preserve">(4) </w:t>
      </w:r>
      <w:r w:rsidR="008B5F6A" w:rsidRPr="00EE6D98">
        <w:rPr>
          <w:sz w:val="16"/>
          <w:szCs w:val="16"/>
        </w:rPr>
        <w:t xml:space="preserve">i część wewnętrzną urządzenia wyczyścić szczoteczką dostarczoną wraz z urządzeniem </w:t>
      </w:r>
      <w:r w:rsidRPr="00EE6D98">
        <w:rPr>
          <w:sz w:val="16"/>
          <w:szCs w:val="16"/>
        </w:rPr>
        <w:t>[</w:t>
      </w:r>
      <w:r w:rsidR="002272D9" w:rsidRPr="00EE6D98">
        <w:rPr>
          <w:sz w:val="16"/>
          <w:szCs w:val="16"/>
        </w:rPr>
        <w:t>ilustr</w:t>
      </w:r>
      <w:r w:rsidRPr="00EE6D98">
        <w:rPr>
          <w:sz w:val="16"/>
          <w:szCs w:val="16"/>
        </w:rPr>
        <w:t>. B2, B3].</w:t>
      </w:r>
    </w:p>
    <w:p w:rsidR="00A75931" w:rsidRPr="00EE6D98" w:rsidRDefault="00A75931" w:rsidP="003463E9">
      <w:pPr>
        <w:spacing w:after="0"/>
        <w:ind w:left="705" w:hanging="705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8B5F6A" w:rsidRPr="00EE6D98">
        <w:rPr>
          <w:sz w:val="16"/>
          <w:szCs w:val="16"/>
        </w:rPr>
        <w:t xml:space="preserve">Ustawić języczek zespołu ostrzy tnących na otworze i osadzić </w:t>
      </w:r>
      <w:r w:rsidRPr="00EE6D98">
        <w:rPr>
          <w:sz w:val="16"/>
          <w:szCs w:val="16"/>
        </w:rPr>
        <w:t>[</w:t>
      </w:r>
      <w:r w:rsidR="008B5F6A" w:rsidRPr="00EE6D98">
        <w:rPr>
          <w:sz w:val="16"/>
          <w:szCs w:val="16"/>
        </w:rPr>
        <w:t>ilustr</w:t>
      </w:r>
      <w:r w:rsidRPr="00EE6D98">
        <w:rPr>
          <w:sz w:val="16"/>
          <w:szCs w:val="16"/>
        </w:rPr>
        <w:t>. B4].</w:t>
      </w:r>
    </w:p>
    <w:p w:rsidR="00A75931" w:rsidRPr="00EE6D98" w:rsidRDefault="00A75931" w:rsidP="003463E9">
      <w:pPr>
        <w:spacing w:after="0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124</w:t>
      </w:r>
    </w:p>
    <w:p w:rsidR="00A75931" w:rsidRPr="00EE6D98" w:rsidRDefault="002272D9" w:rsidP="00A75931">
      <w:pPr>
        <w:spacing w:after="0" w:line="240" w:lineRule="auto"/>
        <w:ind w:left="114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PROBLE</w:t>
      </w:r>
      <w:r w:rsidR="00A75931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 xml:space="preserve">MY </w:t>
      </w: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I ROZWIĄZANIE</w:t>
      </w:r>
    </w:p>
    <w:p w:rsidR="00A75931" w:rsidRPr="00EE6D98" w:rsidRDefault="00A75931" w:rsidP="00A75931">
      <w:pPr>
        <w:spacing w:after="0" w:line="68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420"/>
        <w:gridCol w:w="2100"/>
      </w:tblGrid>
      <w:tr w:rsidR="00A75931" w:rsidRPr="00EE6D98" w:rsidTr="00FD12B3">
        <w:trPr>
          <w:trHeight w:val="277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C793C" w:rsidP="00A75931">
            <w:pPr>
              <w:spacing w:after="0" w:line="240" w:lineRule="auto"/>
              <w:ind w:left="3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b/>
                <w:bCs/>
                <w:sz w:val="16"/>
                <w:szCs w:val="16"/>
                <w:lang w:eastAsia="pl-PL"/>
              </w:rPr>
              <w:t>Proble</w:t>
            </w:r>
            <w:r w:rsidR="00A75931" w:rsidRPr="00EE6D98">
              <w:rPr>
                <w:rFonts w:ascii="Arial" w:eastAsia="Arial" w:hAnsi="Arial" w:cs="Arial"/>
                <w:b/>
                <w:bCs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C793C">
            <w:pPr>
              <w:spacing w:after="0" w:line="240" w:lineRule="auto"/>
              <w:ind w:left="4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b/>
                <w:bCs/>
                <w:sz w:val="16"/>
                <w:szCs w:val="16"/>
                <w:lang w:eastAsia="pl-PL"/>
              </w:rPr>
              <w:t>P</w:t>
            </w:r>
            <w:r w:rsidR="00AC793C" w:rsidRPr="00EE6D98">
              <w:rPr>
                <w:rFonts w:ascii="Arial" w:eastAsia="Arial" w:hAnsi="Arial" w:cs="Arial"/>
                <w:b/>
                <w:bCs/>
                <w:sz w:val="16"/>
                <w:szCs w:val="16"/>
                <w:lang w:eastAsia="pl-PL"/>
              </w:rPr>
              <w:t>rzyczyna</w:t>
            </w:r>
          </w:p>
        </w:tc>
        <w:tc>
          <w:tcPr>
            <w:tcW w:w="2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C793C" w:rsidP="00A75931">
            <w:pPr>
              <w:spacing w:after="0" w:line="240" w:lineRule="auto"/>
              <w:ind w:left="80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b/>
                <w:bCs/>
                <w:sz w:val="16"/>
                <w:szCs w:val="16"/>
                <w:lang w:eastAsia="pl-PL"/>
              </w:rPr>
              <w:t>Rozwiązanie</w:t>
            </w:r>
          </w:p>
        </w:tc>
      </w:tr>
      <w:tr w:rsidR="00A75931" w:rsidRPr="00EE6D98" w:rsidTr="00FD12B3">
        <w:trPr>
          <w:trHeight w:val="240"/>
        </w:trPr>
        <w:tc>
          <w:tcPr>
            <w:tcW w:w="1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8B5F6A" w:rsidP="00A75931">
            <w:pPr>
              <w:spacing w:after="0" w:line="240" w:lineRule="auto"/>
              <w:ind w:left="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Ostrza nie poruszają się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A75931" w:rsidRPr="00EE6D98" w:rsidRDefault="008B5F6A" w:rsidP="00A75931">
            <w:pPr>
              <w:spacing w:after="0" w:line="240" w:lineRule="auto"/>
              <w:ind w:left="4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Ostrza nie są nasmarowane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75931" w:rsidRPr="00EE6D98" w:rsidRDefault="008B5F6A" w:rsidP="008B5F6A">
            <w:pPr>
              <w:spacing w:after="0" w:line="240" w:lineRule="auto"/>
              <w:ind w:left="4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Wyczyścić szczoteczką i nasmarować dostarczonym olejem</w:t>
            </w:r>
          </w:p>
        </w:tc>
      </w:tr>
      <w:tr w:rsidR="00A75931" w:rsidRPr="00EE6D98" w:rsidTr="003463E9">
        <w:trPr>
          <w:trHeight w:val="80"/>
        </w:trPr>
        <w:tc>
          <w:tcPr>
            <w:tcW w:w="1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40" w:lineRule="auto"/>
              <w:ind w:left="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40" w:lineRule="auto"/>
              <w:ind w:left="4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A75931" w:rsidRPr="00EE6D98" w:rsidRDefault="00A75931" w:rsidP="008B5F6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75931" w:rsidRPr="00EE6D98" w:rsidTr="003463E9">
        <w:trPr>
          <w:trHeight w:val="80"/>
        </w:trPr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8B5F6A" w:rsidRPr="00EE6D98" w:rsidTr="00E111D6">
        <w:trPr>
          <w:trHeight w:val="225"/>
        </w:trPr>
        <w:tc>
          <w:tcPr>
            <w:tcW w:w="1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F6A" w:rsidRPr="00EE6D98" w:rsidRDefault="008B5F6A" w:rsidP="00A75931">
            <w:pPr>
              <w:spacing w:after="0" w:line="240" w:lineRule="auto"/>
              <w:ind w:left="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Ostrza grzeją się</w:t>
            </w:r>
          </w:p>
        </w:tc>
        <w:tc>
          <w:tcPr>
            <w:tcW w:w="1420" w:type="dxa"/>
            <w:tcBorders>
              <w:right w:val="single" w:sz="8" w:space="0" w:color="auto"/>
            </w:tcBorders>
          </w:tcPr>
          <w:p w:rsidR="008B5F6A" w:rsidRPr="00EE6D98" w:rsidRDefault="008B5F6A">
            <w:pPr>
              <w:rPr>
                <w:sz w:val="16"/>
                <w:szCs w:val="16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Ostrza nie są nasmarowane</w:t>
            </w: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8B5F6A" w:rsidRPr="00EE6D98" w:rsidRDefault="008B5F6A" w:rsidP="008B5F6A">
            <w:pPr>
              <w:spacing w:after="0" w:line="240" w:lineRule="auto"/>
              <w:ind w:left="4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  <w:r w:rsidRPr="00EE6D98">
              <w:rPr>
                <w:rFonts w:ascii="Arial" w:eastAsia="Arial" w:hAnsi="Arial" w:cs="Arial"/>
                <w:sz w:val="16"/>
                <w:szCs w:val="16"/>
                <w:lang w:eastAsia="pl-PL"/>
              </w:rPr>
              <w:t>Wyczyścić szczoteczką i nasmarować dostarczonym olejem</w:t>
            </w:r>
            <w:r w:rsidRPr="00EE6D98">
              <w:rPr>
                <w:rFonts w:ascii="Arial" w:eastAsia="Arial" w:hAnsi="Arial" w:cs="Arial"/>
                <w:w w:val="97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8B5F6A" w:rsidRPr="00EE6D98" w:rsidTr="00E111D6">
        <w:trPr>
          <w:trHeight w:val="221"/>
        </w:trPr>
        <w:tc>
          <w:tcPr>
            <w:tcW w:w="13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B5F6A" w:rsidRPr="00EE6D98" w:rsidRDefault="008B5F6A" w:rsidP="00A75931">
            <w:pPr>
              <w:spacing w:after="0" w:line="240" w:lineRule="auto"/>
              <w:ind w:left="60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</w:tcPr>
          <w:p w:rsidR="008B5F6A" w:rsidRPr="00EE6D98" w:rsidRDefault="008B5F6A">
            <w:pPr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right w:val="single" w:sz="8" w:space="0" w:color="auto"/>
            </w:tcBorders>
            <w:vAlign w:val="bottom"/>
          </w:tcPr>
          <w:p w:rsidR="008B5F6A" w:rsidRPr="00EE6D98" w:rsidRDefault="008B5F6A" w:rsidP="008B5F6A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A75931" w:rsidRPr="00EE6D98" w:rsidTr="00FD12B3">
        <w:trPr>
          <w:trHeight w:val="22"/>
        </w:trPr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0" w:lineRule="exact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0" w:lineRule="exact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75931" w:rsidRPr="00EE6D98" w:rsidRDefault="00A75931" w:rsidP="00A75931">
            <w:pPr>
              <w:spacing w:after="0" w:line="20" w:lineRule="exact"/>
              <w:rPr>
                <w:rFonts w:ascii="Times New Roman" w:eastAsiaTheme="minorEastAsia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A75931" w:rsidRPr="00EE6D98" w:rsidRDefault="00A75931" w:rsidP="00A75931">
      <w:pPr>
        <w:spacing w:after="0" w:line="20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Times New Roman" w:eastAsiaTheme="minorEastAsia" w:hAnsi="Times New Roman" w:cs="Times New Roman"/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2576" behindDoc="1" locked="0" layoutInCell="0" allowOverlap="1" wp14:anchorId="374ED169" wp14:editId="65C47E6A">
            <wp:simplePos x="0" y="0"/>
            <wp:positionH relativeFrom="column">
              <wp:posOffset>3175</wp:posOffset>
            </wp:positionH>
            <wp:positionV relativeFrom="paragraph">
              <wp:posOffset>53340</wp:posOffset>
            </wp:positionV>
            <wp:extent cx="3060065" cy="180340"/>
            <wp:effectExtent l="0" t="0" r="0" b="0"/>
            <wp:wrapNone/>
            <wp:docPr id="11" name="Picture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18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5931" w:rsidRPr="00EE6D98" w:rsidRDefault="00A75931" w:rsidP="00A75931">
      <w:pPr>
        <w:spacing w:after="0" w:line="66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A75931" w:rsidRPr="00EE6D98" w:rsidRDefault="00A75931" w:rsidP="00A75931">
      <w:pPr>
        <w:spacing w:after="0" w:line="240" w:lineRule="auto"/>
        <w:ind w:left="1760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LIK</w:t>
      </w:r>
      <w:r w:rsidR="002272D9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W</w:t>
      </w:r>
      <w:r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IDAC</w:t>
      </w:r>
      <w:r w:rsidR="002272D9" w:rsidRPr="00EE6D98">
        <w:rPr>
          <w:rFonts w:ascii="Arial" w:eastAsia="Arial" w:hAnsi="Arial" w:cs="Arial"/>
          <w:b/>
          <w:bCs/>
          <w:sz w:val="16"/>
          <w:szCs w:val="16"/>
          <w:lang w:eastAsia="pl-PL"/>
        </w:rPr>
        <w:t>JA</w:t>
      </w:r>
    </w:p>
    <w:p w:rsidR="00A75931" w:rsidRPr="00EE6D98" w:rsidRDefault="00A75931" w:rsidP="00A75931">
      <w:pPr>
        <w:spacing w:after="0" w:line="41" w:lineRule="exact"/>
        <w:rPr>
          <w:rFonts w:ascii="Times New Roman" w:eastAsiaTheme="minorEastAsia" w:hAnsi="Times New Roman" w:cs="Times New Roman"/>
          <w:sz w:val="16"/>
          <w:szCs w:val="16"/>
          <w:lang w:eastAsia="pl-PL"/>
        </w:rPr>
      </w:pPr>
    </w:p>
    <w:p w:rsidR="00A75931" w:rsidRPr="00EE6D98" w:rsidRDefault="00A75931" w:rsidP="00A75931">
      <w:pPr>
        <w:spacing w:after="0" w:line="245" w:lineRule="auto"/>
        <w:ind w:left="460" w:hanging="1"/>
        <w:rPr>
          <w:sz w:val="16"/>
          <w:szCs w:val="16"/>
        </w:rPr>
      </w:pPr>
      <w:r w:rsidRPr="00EE6D98">
        <w:rPr>
          <w:sz w:val="16"/>
          <w:szCs w:val="16"/>
        </w:rPr>
        <w:t>O</w:t>
      </w:r>
      <w:r w:rsidR="008B5F6A" w:rsidRPr="00EE6D98">
        <w:rPr>
          <w:sz w:val="16"/>
          <w:szCs w:val="16"/>
        </w:rPr>
        <w:t xml:space="preserve">pakowanie wyrobu wykonane jest z materiałów </w:t>
      </w:r>
      <w:r w:rsidR="008D3C6E" w:rsidRPr="00EE6D98">
        <w:rPr>
          <w:sz w:val="16"/>
          <w:szCs w:val="16"/>
        </w:rPr>
        <w:t xml:space="preserve">zdatnych do recyklingu. Należy poddać je likwidacji  zgodnie z przepisami o ochronie środowiska. </w:t>
      </w:r>
    </w:p>
    <w:p w:rsidR="00A75931" w:rsidRPr="00EE6D98" w:rsidRDefault="00A75931" w:rsidP="00A75931">
      <w:pPr>
        <w:spacing w:after="0" w:line="20" w:lineRule="exact"/>
        <w:rPr>
          <w:sz w:val="16"/>
          <w:szCs w:val="16"/>
        </w:rPr>
      </w:pPr>
      <w:r w:rsidRPr="00EE6D98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3600" behindDoc="1" locked="0" layoutInCell="0" allowOverlap="1" wp14:anchorId="3E328E1C" wp14:editId="3482ADB3">
            <wp:simplePos x="0" y="0"/>
            <wp:positionH relativeFrom="column">
              <wp:posOffset>-2540</wp:posOffset>
            </wp:positionH>
            <wp:positionV relativeFrom="paragraph">
              <wp:posOffset>-232410</wp:posOffset>
            </wp:positionV>
            <wp:extent cx="226695" cy="219075"/>
            <wp:effectExtent l="0" t="0" r="0" b="0"/>
            <wp:wrapNone/>
            <wp:docPr id="12" name="Picture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5931" w:rsidRPr="00EE6D98" w:rsidRDefault="008D3C6E" w:rsidP="00A75931">
      <w:pPr>
        <w:spacing w:after="0" w:line="231" w:lineRule="auto"/>
        <w:ind w:left="440" w:firstLine="22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Zgodnie z dyrektywą </w:t>
      </w:r>
      <w:r w:rsidR="00A75931" w:rsidRPr="00EE6D98">
        <w:rPr>
          <w:sz w:val="16"/>
          <w:szCs w:val="16"/>
        </w:rPr>
        <w:t>2012/19/</w:t>
      </w:r>
      <w:r w:rsidR="002272D9" w:rsidRPr="00EE6D98">
        <w:rPr>
          <w:sz w:val="16"/>
          <w:szCs w:val="16"/>
        </w:rPr>
        <w:t>UE</w:t>
      </w:r>
      <w:r w:rsidR="00A75931" w:rsidRPr="00EE6D98">
        <w:rPr>
          <w:sz w:val="16"/>
          <w:szCs w:val="16"/>
        </w:rPr>
        <w:t xml:space="preserve"> o odpad</w:t>
      </w:r>
      <w:r w:rsidRPr="00EE6D98">
        <w:rPr>
          <w:sz w:val="16"/>
          <w:szCs w:val="16"/>
        </w:rPr>
        <w:t xml:space="preserve">owych urządzeniach elektrycznych i elektronicznych </w:t>
      </w:r>
      <w:r w:rsidR="00A75931" w:rsidRPr="00EE6D98">
        <w:rPr>
          <w:sz w:val="16"/>
          <w:szCs w:val="16"/>
        </w:rPr>
        <w:t>OEEZ) symbol p</w:t>
      </w:r>
      <w:r w:rsidRPr="00EE6D98">
        <w:rPr>
          <w:sz w:val="16"/>
          <w:szCs w:val="16"/>
        </w:rPr>
        <w:t xml:space="preserve">rzekreślonego pojemnika na odbiorniku lub jego opakowaniu oznacza, że urządzenie musi być likwidowane oddzielnie od pozostałego odpadu. </w:t>
      </w:r>
      <w:r w:rsidR="00A75931" w:rsidRPr="00EE6D98">
        <w:rPr>
          <w:sz w:val="16"/>
          <w:szCs w:val="16"/>
        </w:rPr>
        <w:t>ř</w:t>
      </w:r>
    </w:p>
    <w:p w:rsidR="00A75931" w:rsidRPr="00EE6D98" w:rsidRDefault="00A75931" w:rsidP="00A75931">
      <w:pPr>
        <w:spacing w:after="0" w:line="20" w:lineRule="exact"/>
        <w:rPr>
          <w:sz w:val="16"/>
          <w:szCs w:val="16"/>
        </w:rPr>
      </w:pPr>
      <w:r w:rsidRPr="00EE6D98">
        <w:rPr>
          <w:noProof/>
          <w:sz w:val="16"/>
          <w:szCs w:val="16"/>
          <w:lang w:val="cs-CZ" w:eastAsia="cs-CZ"/>
        </w:rPr>
        <w:drawing>
          <wp:anchor distT="0" distB="0" distL="114300" distR="114300" simplePos="0" relativeHeight="251674624" behindDoc="1" locked="0" layoutInCell="0" allowOverlap="1" wp14:anchorId="144E8A97" wp14:editId="24277F2D">
            <wp:simplePos x="0" y="0"/>
            <wp:positionH relativeFrom="column">
              <wp:posOffset>-71755</wp:posOffset>
            </wp:positionH>
            <wp:positionV relativeFrom="paragraph">
              <wp:posOffset>-478790</wp:posOffset>
            </wp:positionV>
            <wp:extent cx="334010" cy="340995"/>
            <wp:effectExtent l="0" t="0" r="0" b="0"/>
            <wp:wrapNone/>
            <wp:docPr id="13" name="Picture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340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75931" w:rsidRPr="00EE6D98" w:rsidRDefault="008D3C6E" w:rsidP="00A75931">
      <w:pPr>
        <w:spacing w:after="0" w:line="260" w:lineRule="auto"/>
        <w:ind w:left="440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Dlatego użytkownik musi przekazać urządzenie do punktu zajmującego się złomowaniem urządzeń elektrycznych i elektronicznych. </w:t>
      </w:r>
    </w:p>
    <w:p w:rsidR="00A75931" w:rsidRPr="00EE6D98" w:rsidRDefault="00A75931" w:rsidP="00A75931">
      <w:pPr>
        <w:spacing w:after="0" w:line="1" w:lineRule="exact"/>
        <w:rPr>
          <w:sz w:val="16"/>
          <w:szCs w:val="16"/>
        </w:rPr>
      </w:pPr>
    </w:p>
    <w:p w:rsidR="00A75931" w:rsidRPr="00EE6D98" w:rsidRDefault="008D3C6E" w:rsidP="009C52CB">
      <w:pPr>
        <w:spacing w:after="0" w:line="259" w:lineRule="auto"/>
        <w:ind w:left="426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 Rozwiązaniem alternatywnym jest zdanie urządzenia podlegającego wycofaniu z użytkowania, sprzedawcy przy zakupie nowego równoważnego urządzenia.  Użytkownik może przekazać wyroby elektroniczne o wielkości poniżej </w:t>
      </w:r>
      <w:r w:rsidR="00A75931" w:rsidRPr="00EE6D98">
        <w:rPr>
          <w:sz w:val="16"/>
          <w:szCs w:val="16"/>
        </w:rPr>
        <w:t xml:space="preserve">25 cm </w:t>
      </w:r>
      <w:r w:rsidRPr="00EE6D98">
        <w:rPr>
          <w:sz w:val="16"/>
          <w:szCs w:val="16"/>
        </w:rPr>
        <w:t xml:space="preserve">sprzedawcom wyrobów elektronicznych, których powierzchnia sprzedażowa wynosi co najmniej </w:t>
      </w:r>
      <w:r w:rsidR="00A75931" w:rsidRPr="00EE6D98">
        <w:rPr>
          <w:sz w:val="16"/>
          <w:szCs w:val="16"/>
        </w:rPr>
        <w:t xml:space="preserve">400 m2, </w:t>
      </w:r>
      <w:r w:rsidRPr="00EE6D98">
        <w:rPr>
          <w:sz w:val="16"/>
          <w:szCs w:val="16"/>
        </w:rPr>
        <w:t xml:space="preserve">bezpłatnie i bez zobowiązania do dokonania zakupu. Właściwie </w:t>
      </w:r>
      <w:r w:rsidR="00BD68AE" w:rsidRPr="00EE6D98">
        <w:rPr>
          <w:sz w:val="16"/>
          <w:szCs w:val="16"/>
        </w:rPr>
        <w:t>wysegregowany</w:t>
      </w:r>
      <w:r w:rsidRPr="00EE6D98">
        <w:rPr>
          <w:sz w:val="16"/>
          <w:szCs w:val="16"/>
        </w:rPr>
        <w:t xml:space="preserve"> zbiór w celu zapewnienia dla </w:t>
      </w:r>
      <w:r w:rsidR="00BD68AE" w:rsidRPr="00EE6D98">
        <w:rPr>
          <w:sz w:val="16"/>
          <w:szCs w:val="16"/>
        </w:rPr>
        <w:t xml:space="preserve">oddanego urządzenia przeprowadzenia recyklingu, który obejmuje przygotowanie i likwidację ekologiczną, wspomaga zapobieganie niekorzystnym dla zdrowia i środowiska oddziaływaniom i wspiera ponowne wykorzystanie i/lub ekologiczny recykling materiałów wchodzących w skład urządzenia. </w:t>
      </w:r>
    </w:p>
    <w:p w:rsidR="00A75931" w:rsidRPr="00EE6D98" w:rsidRDefault="00A75931" w:rsidP="009C52CB">
      <w:pPr>
        <w:spacing w:after="0" w:line="241" w:lineRule="auto"/>
        <w:ind w:left="426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125</w:t>
      </w:r>
    </w:p>
    <w:p w:rsidR="00A75931" w:rsidRPr="009C52CB" w:rsidRDefault="00A75931" w:rsidP="009C52CB">
      <w:pPr>
        <w:shd w:val="clear" w:color="auto" w:fill="BFBFBF" w:themeFill="background1" w:themeFillShade="BF"/>
        <w:spacing w:after="0" w:line="241" w:lineRule="auto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LIK</w:t>
      </w:r>
      <w:r w:rsidR="002272D9" w:rsidRPr="00EE6D98">
        <w:rPr>
          <w:b/>
          <w:sz w:val="16"/>
          <w:szCs w:val="16"/>
        </w:rPr>
        <w:t>WIDACJA</w:t>
      </w:r>
      <w:r w:rsidRPr="00EE6D98">
        <w:rPr>
          <w:b/>
          <w:sz w:val="16"/>
          <w:szCs w:val="16"/>
        </w:rPr>
        <w:t xml:space="preserve"> </w:t>
      </w:r>
      <w:r w:rsidR="002272D9" w:rsidRPr="00EE6D98">
        <w:rPr>
          <w:b/>
          <w:sz w:val="16"/>
          <w:szCs w:val="16"/>
        </w:rPr>
        <w:t>AKUMULATORA</w:t>
      </w:r>
    </w:p>
    <w:p w:rsidR="00A75931" w:rsidRPr="00EE6D98" w:rsidRDefault="00A75931" w:rsidP="00A75931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  </w:t>
      </w:r>
      <w:r w:rsidR="00BD68AE" w:rsidRPr="00EE6D98">
        <w:rPr>
          <w:sz w:val="16"/>
          <w:szCs w:val="16"/>
        </w:rPr>
        <w:t xml:space="preserve">Wyrób ten zawiera akumulator </w:t>
      </w:r>
      <w:r w:rsidRPr="00EE6D98">
        <w:rPr>
          <w:sz w:val="16"/>
          <w:szCs w:val="16"/>
        </w:rPr>
        <w:t>typu Ni-MH.</w:t>
      </w:r>
    </w:p>
    <w:p w:rsidR="00A75931" w:rsidRPr="00EE6D98" w:rsidRDefault="00A75931" w:rsidP="009C52CB">
      <w:pPr>
        <w:spacing w:after="0" w:line="241" w:lineRule="auto"/>
        <w:ind w:left="426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•</w:t>
      </w:r>
      <w:r w:rsidRPr="00EE6D98">
        <w:rPr>
          <w:sz w:val="16"/>
          <w:szCs w:val="16"/>
        </w:rPr>
        <w:tab/>
      </w:r>
      <w:r w:rsidR="00BD68AE" w:rsidRPr="00EE6D98">
        <w:rPr>
          <w:b/>
          <w:sz w:val="16"/>
          <w:szCs w:val="16"/>
        </w:rPr>
        <w:t>Przed likwidacją urządzenia należy wyjąć akumulator.</w:t>
      </w:r>
      <w:r w:rsidR="00BD68AE" w:rsidRPr="00EE6D98">
        <w:rPr>
          <w:sz w:val="16"/>
          <w:szCs w:val="16"/>
        </w:rPr>
        <w:t xml:space="preserve"> </w:t>
      </w:r>
    </w:p>
    <w:p w:rsidR="00A75931" w:rsidRPr="009C52CB" w:rsidRDefault="00AC793C" w:rsidP="009C5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A75931" w:rsidRPr="00EE6D98">
        <w:rPr>
          <w:b/>
          <w:sz w:val="16"/>
          <w:szCs w:val="16"/>
        </w:rPr>
        <w:t>! P</w:t>
      </w:r>
      <w:r w:rsidR="00BD68AE" w:rsidRPr="00EE6D98">
        <w:rPr>
          <w:b/>
          <w:sz w:val="16"/>
          <w:szCs w:val="16"/>
        </w:rPr>
        <w:t xml:space="preserve">rzed wyjęciem akumulatora należy wyciągnąć wtyczkę z gniazda sieciowego. </w:t>
      </w:r>
    </w:p>
    <w:p w:rsidR="00A75931" w:rsidRPr="00EE6D98" w:rsidRDefault="00BD68AE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W celu uzyskania informacji należy zwrócić się do autoryzowanego sprzedawcy lub urzędów miejscowych. 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BD68AE" w:rsidRPr="00EE6D98" w:rsidRDefault="00BD68AE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Wyjąć przewód zasilający urządzenia z gniazda sieciowego i pozostawić pracujące urządzenie do chwili zupełnego zatrzymania się. </w:t>
      </w:r>
    </w:p>
    <w:p w:rsidR="00BD68AE" w:rsidRPr="00EE6D98" w:rsidRDefault="00BD68AE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BD68AE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Demontaż urządzenia: 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1.</w:t>
      </w:r>
      <w:r w:rsidRPr="00EE6D98">
        <w:rPr>
          <w:sz w:val="16"/>
          <w:szCs w:val="16"/>
        </w:rPr>
        <w:tab/>
      </w:r>
      <w:r w:rsidR="00BD68AE" w:rsidRPr="00EE6D98">
        <w:rPr>
          <w:sz w:val="16"/>
          <w:szCs w:val="16"/>
        </w:rPr>
        <w:t>Jeżeli na obudowie z przodu lub tyłu wyrobu znajdują się śruby, należy je usunąć.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2.</w:t>
      </w:r>
      <w:r w:rsidRPr="00EE6D98">
        <w:rPr>
          <w:sz w:val="16"/>
          <w:szCs w:val="16"/>
        </w:rPr>
        <w:tab/>
      </w:r>
      <w:r w:rsidR="00BD68AE" w:rsidRPr="00EE6D98">
        <w:rPr>
          <w:sz w:val="16"/>
          <w:szCs w:val="16"/>
        </w:rPr>
        <w:t>Używając wkrętaka usunąć część przednią obudowy i</w:t>
      </w:r>
      <w:r w:rsidRPr="00EE6D98">
        <w:rPr>
          <w:sz w:val="16"/>
          <w:szCs w:val="16"/>
        </w:rPr>
        <w:t>/</w:t>
      </w:r>
      <w:r w:rsidR="00BD68AE" w:rsidRPr="00EE6D98">
        <w:rPr>
          <w:sz w:val="16"/>
          <w:szCs w:val="16"/>
        </w:rPr>
        <w:t>lub</w:t>
      </w:r>
      <w:r w:rsidRPr="00EE6D98">
        <w:rPr>
          <w:sz w:val="16"/>
          <w:szCs w:val="16"/>
        </w:rPr>
        <w:t xml:space="preserve"> </w:t>
      </w:r>
      <w:r w:rsidR="00557089" w:rsidRPr="00EE6D98">
        <w:rPr>
          <w:sz w:val="16"/>
          <w:szCs w:val="16"/>
        </w:rPr>
        <w:t xml:space="preserve">tylną część obudowy wyrobu. Usunąć również śruby i/lub elementy dodatkowe osłaniające płytkę obwodów drukowanych z akumulatorem. 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3.</w:t>
      </w:r>
      <w:r w:rsidRPr="00EE6D98">
        <w:rPr>
          <w:sz w:val="16"/>
          <w:szCs w:val="16"/>
        </w:rPr>
        <w:tab/>
      </w:r>
      <w:r w:rsidR="00557089" w:rsidRPr="00EE6D98">
        <w:rPr>
          <w:sz w:val="16"/>
          <w:szCs w:val="16"/>
        </w:rPr>
        <w:t xml:space="preserve">Wyjąć akumulator. 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9C52CB">
      <w:pP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•</w:t>
      </w:r>
      <w:r w:rsidRPr="00EE6D98">
        <w:rPr>
          <w:b/>
          <w:sz w:val="16"/>
          <w:szCs w:val="16"/>
        </w:rPr>
        <w:tab/>
        <w:t>Z</w:t>
      </w:r>
      <w:r w:rsidR="00557089" w:rsidRPr="00EE6D98">
        <w:rPr>
          <w:b/>
          <w:sz w:val="16"/>
          <w:szCs w:val="16"/>
        </w:rPr>
        <w:t>likwidować akumulator poprzez oddanie go do właściwego punktu zbioru.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b/>
          <w:sz w:val="16"/>
          <w:szCs w:val="16"/>
        </w:rPr>
      </w:pPr>
    </w:p>
    <w:p w:rsidR="00A75931" w:rsidRPr="00EE6D98" w:rsidRDefault="00A75931" w:rsidP="009C52CB">
      <w:pP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•</w:t>
      </w:r>
      <w:r w:rsidRPr="00EE6D98">
        <w:rPr>
          <w:b/>
          <w:sz w:val="16"/>
          <w:szCs w:val="16"/>
        </w:rPr>
        <w:tab/>
        <w:t xml:space="preserve">  </w:t>
      </w:r>
      <w:r w:rsidR="00557089" w:rsidRPr="00EE6D98">
        <w:rPr>
          <w:b/>
          <w:sz w:val="16"/>
          <w:szCs w:val="16"/>
        </w:rPr>
        <w:t xml:space="preserve">Akumulatora NIE WYRZUCAĆ  do odpadu komunalnego. </w:t>
      </w:r>
    </w:p>
    <w:p w:rsidR="00A75931" w:rsidRPr="00EE6D98" w:rsidRDefault="00A75931" w:rsidP="009C52CB">
      <w:pP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•</w:t>
      </w:r>
      <w:r w:rsidRPr="00EE6D98">
        <w:rPr>
          <w:b/>
          <w:sz w:val="16"/>
          <w:szCs w:val="16"/>
        </w:rPr>
        <w:tab/>
        <w:t xml:space="preserve">  N</w:t>
      </w:r>
      <w:r w:rsidR="00557089" w:rsidRPr="00EE6D98">
        <w:rPr>
          <w:b/>
          <w:sz w:val="16"/>
          <w:szCs w:val="16"/>
        </w:rPr>
        <w:t>I</w:t>
      </w:r>
      <w:r w:rsidRPr="00EE6D98">
        <w:rPr>
          <w:b/>
          <w:sz w:val="16"/>
          <w:szCs w:val="16"/>
        </w:rPr>
        <w:t>E</w:t>
      </w:r>
      <w:r w:rsidR="00557089" w:rsidRPr="00EE6D98">
        <w:rPr>
          <w:b/>
          <w:sz w:val="16"/>
          <w:szCs w:val="16"/>
        </w:rPr>
        <w:t xml:space="preserve"> ŁADOWAĆ akumulatora w temperaturze </w:t>
      </w:r>
      <w:r w:rsidRPr="00EE6D98">
        <w:rPr>
          <w:b/>
          <w:sz w:val="16"/>
          <w:szCs w:val="16"/>
        </w:rPr>
        <w:t>po</w:t>
      </w:r>
      <w:r w:rsidR="00557089" w:rsidRPr="00EE6D98">
        <w:rPr>
          <w:b/>
          <w:sz w:val="16"/>
          <w:szCs w:val="16"/>
        </w:rPr>
        <w:t>niżej</w:t>
      </w:r>
      <w:r w:rsidRPr="00EE6D98">
        <w:rPr>
          <w:b/>
          <w:sz w:val="16"/>
          <w:szCs w:val="16"/>
        </w:rPr>
        <w:t xml:space="preserve"> 0 °C </w:t>
      </w:r>
      <w:r w:rsidR="00557089" w:rsidRPr="00EE6D98">
        <w:rPr>
          <w:b/>
          <w:sz w:val="16"/>
          <w:szCs w:val="16"/>
        </w:rPr>
        <w:t xml:space="preserve">i powyżej </w:t>
      </w:r>
      <w:r w:rsidRPr="00EE6D98">
        <w:rPr>
          <w:b/>
          <w:sz w:val="16"/>
          <w:szCs w:val="16"/>
        </w:rPr>
        <w:t>45 °C.</w:t>
      </w:r>
    </w:p>
    <w:p w:rsidR="00A75931" w:rsidRPr="00EE6D98" w:rsidRDefault="00A75931" w:rsidP="00A75931">
      <w:pPr>
        <w:spacing w:after="0" w:line="241" w:lineRule="auto"/>
        <w:jc w:val="both"/>
        <w:rPr>
          <w:sz w:val="16"/>
          <w:szCs w:val="16"/>
        </w:rPr>
      </w:pPr>
    </w:p>
    <w:p w:rsidR="00A75931" w:rsidRPr="00EE6D98" w:rsidRDefault="00AC793C" w:rsidP="009C5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UWAGA</w:t>
      </w:r>
      <w:r w:rsidR="00A75931" w:rsidRPr="00EE6D98">
        <w:rPr>
          <w:b/>
          <w:sz w:val="16"/>
          <w:szCs w:val="16"/>
        </w:rPr>
        <w:t xml:space="preserve">! Aby </w:t>
      </w:r>
      <w:r w:rsidR="00557089" w:rsidRPr="00EE6D98">
        <w:rPr>
          <w:b/>
          <w:sz w:val="16"/>
          <w:szCs w:val="16"/>
        </w:rPr>
        <w:t xml:space="preserve">można wyjąć akumulator, należy przeciąć niektóre przewody elektryczne. Przy wykonywaniu tej czynności przewody nie mogą </w:t>
      </w:r>
      <w:r w:rsidR="00F51A58" w:rsidRPr="00EE6D98">
        <w:rPr>
          <w:b/>
          <w:sz w:val="16"/>
          <w:szCs w:val="16"/>
        </w:rPr>
        <w:t>stykać</w:t>
      </w:r>
      <w:r w:rsidR="00557089" w:rsidRPr="00EE6D98">
        <w:rPr>
          <w:b/>
          <w:sz w:val="16"/>
          <w:szCs w:val="16"/>
        </w:rPr>
        <w:t xml:space="preserve"> się wzajemnie.</w:t>
      </w:r>
      <w:r w:rsidR="00A75931" w:rsidRPr="00EE6D98">
        <w:rPr>
          <w:b/>
          <w:sz w:val="16"/>
          <w:szCs w:val="16"/>
        </w:rPr>
        <w:t xml:space="preserve"> 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A75931">
      <w:pPr>
        <w:spacing w:after="0" w:line="241" w:lineRule="auto"/>
        <w:ind w:left="426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126</w:t>
      </w:r>
    </w:p>
    <w:p w:rsidR="00A75931" w:rsidRPr="00EE6D98" w:rsidRDefault="00A75931" w:rsidP="00A75931">
      <w:pPr>
        <w:spacing w:after="0" w:line="241" w:lineRule="auto"/>
        <w:ind w:left="426"/>
        <w:jc w:val="center"/>
        <w:rPr>
          <w:sz w:val="16"/>
          <w:szCs w:val="16"/>
        </w:rPr>
      </w:pPr>
    </w:p>
    <w:p w:rsidR="00A75931" w:rsidRPr="00EE6D98" w:rsidRDefault="002272D9" w:rsidP="009C52CB">
      <w:pPr>
        <w:shd w:val="clear" w:color="auto" w:fill="BFBFBF" w:themeFill="background1" w:themeFillShade="BF"/>
        <w:spacing w:after="0" w:line="241" w:lineRule="auto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USŁUGI WSPARCIA</w:t>
      </w:r>
      <w:r w:rsidR="00A75931" w:rsidRPr="00EE6D98">
        <w:rPr>
          <w:b/>
          <w:sz w:val="16"/>
          <w:szCs w:val="16"/>
        </w:rPr>
        <w:t xml:space="preserve"> </w:t>
      </w:r>
      <w:r w:rsidRPr="00EE6D98">
        <w:rPr>
          <w:b/>
          <w:sz w:val="16"/>
          <w:szCs w:val="16"/>
        </w:rPr>
        <w:t>I GWARANCJA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670F5C" w:rsidRPr="00EE6D98" w:rsidRDefault="001D622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Urządzenie objęte jest gwarancja na okres 2 lat od daty dostawy. Obowiązująca jest data podana na paragonie / fakturze (zakładając , że jest czytelna); w przeciwnym wypadku tylko wtedy, jeżeli nabywca może udowodnić, że dostawa nastąpiła później. W przypadku wady wyrobu, istniejącej przed datą doręczenia, gwarantowana jest bezpłatna naprawa lub wymiana urządzenia, jeżeli jeden z tych środków zaradczych nie jest niewspółmierny z drugim. Kupujący</w:t>
      </w:r>
      <w:r w:rsidR="00A75931" w:rsidRPr="00EE6D98">
        <w:rPr>
          <w:sz w:val="16"/>
          <w:szCs w:val="16"/>
        </w:rPr>
        <w:t xml:space="preserve"> </w:t>
      </w:r>
      <w:r w:rsidRPr="00EE6D98">
        <w:rPr>
          <w:sz w:val="16"/>
          <w:szCs w:val="16"/>
        </w:rPr>
        <w:t xml:space="preserve">zobowiązany jest do zawiadomienia autoryzowanego zakładu naprawczego o wadzie w terminie dwóch miesięcy od jej stwierdzenia. </w:t>
      </w:r>
    </w:p>
    <w:p w:rsidR="00A75931" w:rsidRPr="00EE6D98" w:rsidRDefault="001D622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Gwarancja nie obejmuje wszystkich części, które mogą być obarczone wadą w wyniku: </w:t>
      </w: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a. </w:t>
      </w:r>
      <w:r w:rsidR="001D6221" w:rsidRPr="00EE6D98">
        <w:rPr>
          <w:sz w:val="16"/>
          <w:szCs w:val="16"/>
        </w:rPr>
        <w:t xml:space="preserve">uszkodzenia na skutek przewozu lub przypadkowych upadków, </w:t>
      </w:r>
    </w:p>
    <w:p w:rsidR="001D622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b. n</w:t>
      </w:r>
      <w:r w:rsidR="001D6221" w:rsidRPr="00EE6D98">
        <w:rPr>
          <w:sz w:val="16"/>
          <w:szCs w:val="16"/>
        </w:rPr>
        <w:t>i</w:t>
      </w:r>
      <w:r w:rsidRPr="00EE6D98">
        <w:rPr>
          <w:sz w:val="16"/>
          <w:szCs w:val="16"/>
        </w:rPr>
        <w:t>e</w:t>
      </w:r>
      <w:r w:rsidR="001D6221" w:rsidRPr="00EE6D98">
        <w:rPr>
          <w:sz w:val="16"/>
          <w:szCs w:val="16"/>
        </w:rPr>
        <w:t xml:space="preserve">prawidłowej instalacji lub niewłaściwego systemu elektrycznego, </w:t>
      </w:r>
    </w:p>
    <w:p w:rsidR="001D622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c. </w:t>
      </w:r>
      <w:r w:rsidR="001D6221" w:rsidRPr="00EE6D98">
        <w:rPr>
          <w:sz w:val="16"/>
          <w:szCs w:val="16"/>
        </w:rPr>
        <w:t>naprawy lub adaptacji przeprowadzonej przez osoby nieuprawnione</w:t>
      </w:r>
      <w:r w:rsidRPr="00EE6D98">
        <w:rPr>
          <w:sz w:val="16"/>
          <w:szCs w:val="16"/>
        </w:rPr>
        <w:t xml:space="preserve">, </w:t>
      </w: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d. </w:t>
      </w:r>
      <w:r w:rsidR="001D6221" w:rsidRPr="00EE6D98">
        <w:rPr>
          <w:sz w:val="16"/>
          <w:szCs w:val="16"/>
        </w:rPr>
        <w:t xml:space="preserve">nie przeprowadzania lub niewłaściwego przeprowadzenia konserwacji i czyszczenia, </w:t>
      </w: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e. </w:t>
      </w:r>
      <w:r w:rsidR="001D6221" w:rsidRPr="00EE6D98">
        <w:rPr>
          <w:sz w:val="16"/>
          <w:szCs w:val="16"/>
        </w:rPr>
        <w:t xml:space="preserve">wyrób i/lub jego części, które podlegają </w:t>
      </w:r>
      <w:r w:rsidR="00670F5C" w:rsidRPr="00EE6D98">
        <w:rPr>
          <w:sz w:val="16"/>
          <w:szCs w:val="16"/>
        </w:rPr>
        <w:t>degradacji</w:t>
      </w:r>
      <w:r w:rsidR="001D6221" w:rsidRPr="00EE6D98">
        <w:rPr>
          <w:sz w:val="16"/>
          <w:szCs w:val="16"/>
        </w:rPr>
        <w:t xml:space="preserve"> i/lub </w:t>
      </w:r>
      <w:r w:rsidR="00670F5C" w:rsidRPr="00EE6D98">
        <w:rPr>
          <w:sz w:val="16"/>
          <w:szCs w:val="16"/>
        </w:rPr>
        <w:t xml:space="preserve">zużyciu, włącznie z ograniczeniem czasu użytkowania akumulatora w wyniku zużycia lub upływu czasu, </w:t>
      </w:r>
    </w:p>
    <w:p w:rsidR="00A75931" w:rsidRPr="00EE6D98" w:rsidRDefault="00A75931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f. </w:t>
      </w:r>
      <w:r w:rsidR="00670F5C" w:rsidRPr="00EE6D98">
        <w:rPr>
          <w:sz w:val="16"/>
          <w:szCs w:val="16"/>
        </w:rPr>
        <w:t>nie stosowania się do instrukcji użytkowania urządzenia, niedbałości lub nieostrożnego obchodzenia się</w:t>
      </w:r>
      <w:r w:rsidRPr="00EE6D98">
        <w:rPr>
          <w:sz w:val="16"/>
          <w:szCs w:val="16"/>
        </w:rPr>
        <w:t>.</w:t>
      </w:r>
    </w:p>
    <w:p w:rsidR="00A75931" w:rsidRPr="00EE6D98" w:rsidRDefault="00670F5C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Wyżej przywołany wykaz służy jako przykład i nie jest wyczerpujący, ponieważ gwarancja nie obejmuje również wszystkich przypadków, kiedy nie można zbadać wad wytwórczych urządzenia. Z gwarancji są wyłączone również wszystkie przypadki nieprawidłowego użytkowania urządzenia i przypadki profesjonalnego użytkowania. Nie ponosimy odpowiedzialności za ewentualne uszkodzenia, które w sposób pośredni mogą powodować szkodę osobom, spowodować szkody materialne lub doprowadzić do zranienia zwierząt domowych na skutek nie stosowania się do instrukcji zawartych w broszurze „Zalecenia i ostrzeżenia”, dotyczących instalacji, użytkowania i konserwacji urządzenia.   </w:t>
      </w:r>
    </w:p>
    <w:p w:rsidR="00A75931" w:rsidRPr="00EE6D98" w:rsidRDefault="004E2FFD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 xml:space="preserve">Powyższe nie wpływa na zobowiązania umowne wobec sprzedającego. </w:t>
      </w:r>
    </w:p>
    <w:p w:rsidR="00A75931" w:rsidRPr="00EE6D98" w:rsidRDefault="00A75931" w:rsidP="00A75931">
      <w:pPr>
        <w:spacing w:after="0" w:line="241" w:lineRule="auto"/>
        <w:ind w:left="426"/>
        <w:jc w:val="center"/>
        <w:rPr>
          <w:sz w:val="16"/>
          <w:szCs w:val="16"/>
        </w:rPr>
      </w:pPr>
      <w:r w:rsidRPr="00EE6D98">
        <w:rPr>
          <w:sz w:val="16"/>
          <w:szCs w:val="16"/>
        </w:rPr>
        <w:t>127</w:t>
      </w:r>
    </w:p>
    <w:p w:rsidR="00A75931" w:rsidRPr="00EE6D98" w:rsidRDefault="00F51A58" w:rsidP="009C52CB">
      <w:pPr>
        <w:spacing w:after="0" w:line="241" w:lineRule="auto"/>
        <w:jc w:val="both"/>
        <w:rPr>
          <w:b/>
          <w:sz w:val="16"/>
          <w:szCs w:val="16"/>
        </w:rPr>
      </w:pPr>
      <w:r w:rsidRPr="00EE6D98">
        <w:rPr>
          <w:b/>
          <w:sz w:val="16"/>
          <w:szCs w:val="16"/>
        </w:rPr>
        <w:t>Sposoby świadczenia pomocy</w:t>
      </w:r>
    </w:p>
    <w:p w:rsidR="00A75931" w:rsidRPr="00EE6D98" w:rsidRDefault="004E2FFD" w:rsidP="009C52CB">
      <w:pPr>
        <w:spacing w:after="0" w:line="241" w:lineRule="auto"/>
        <w:jc w:val="both"/>
        <w:rPr>
          <w:sz w:val="16"/>
          <w:szCs w:val="16"/>
        </w:rPr>
      </w:pPr>
      <w:r w:rsidRPr="00EE6D98">
        <w:rPr>
          <w:sz w:val="16"/>
          <w:szCs w:val="16"/>
        </w:rPr>
        <w:t>Naprawa urządzenia musi być przeprowadzona przez autoryzowany zakład naprawczy. Wadliwe urządzenie, jeżeli objęte jest gwarancją, musi być przekazane do zakładu naprawczego wraz z potwierdzeniem, z którego wynika data sprzedaży lub dostawy</w:t>
      </w:r>
      <w:r w:rsidR="00A75931" w:rsidRPr="00EE6D98">
        <w:rPr>
          <w:sz w:val="16"/>
          <w:szCs w:val="16"/>
        </w:rPr>
        <w:t>.</w:t>
      </w:r>
    </w:p>
    <w:p w:rsidR="00A75931" w:rsidRPr="00EE6D98" w:rsidRDefault="00A75931" w:rsidP="00A75931">
      <w:pPr>
        <w:spacing w:after="0" w:line="241" w:lineRule="auto"/>
        <w:ind w:left="426"/>
        <w:jc w:val="both"/>
        <w:rPr>
          <w:sz w:val="16"/>
          <w:szCs w:val="16"/>
        </w:rPr>
      </w:pPr>
    </w:p>
    <w:p w:rsidR="00A75931" w:rsidRPr="00EE6D98" w:rsidRDefault="00A75931" w:rsidP="00A75931">
      <w:pPr>
        <w:jc w:val="both"/>
        <w:rPr>
          <w:sz w:val="16"/>
          <w:szCs w:val="16"/>
        </w:rPr>
      </w:pPr>
      <w:bookmarkStart w:id="0" w:name="_GoBack"/>
      <w:bookmarkEnd w:id="0"/>
    </w:p>
    <w:sectPr w:rsidR="00A75931" w:rsidRPr="00EE6D98" w:rsidSect="00651300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94FF7"/>
    <w:multiLevelType w:val="hybridMultilevel"/>
    <w:tmpl w:val="E9783472"/>
    <w:lvl w:ilvl="0" w:tplc="789EC082">
      <w:start w:val="1"/>
      <w:numFmt w:val="bullet"/>
      <w:lvlText w:val="•"/>
      <w:lvlJc w:val="left"/>
    </w:lvl>
    <w:lvl w:ilvl="1" w:tplc="B81454AE">
      <w:numFmt w:val="decimal"/>
      <w:lvlText w:val=""/>
      <w:lvlJc w:val="left"/>
    </w:lvl>
    <w:lvl w:ilvl="2" w:tplc="2526AF56">
      <w:numFmt w:val="decimal"/>
      <w:lvlText w:val=""/>
      <w:lvlJc w:val="left"/>
    </w:lvl>
    <w:lvl w:ilvl="3" w:tplc="E9F4EB84">
      <w:numFmt w:val="decimal"/>
      <w:lvlText w:val=""/>
      <w:lvlJc w:val="left"/>
    </w:lvl>
    <w:lvl w:ilvl="4" w:tplc="E65293E0">
      <w:numFmt w:val="decimal"/>
      <w:lvlText w:val=""/>
      <w:lvlJc w:val="left"/>
    </w:lvl>
    <w:lvl w:ilvl="5" w:tplc="708E6B98">
      <w:numFmt w:val="decimal"/>
      <w:lvlText w:val=""/>
      <w:lvlJc w:val="left"/>
    </w:lvl>
    <w:lvl w:ilvl="6" w:tplc="16003FDE">
      <w:numFmt w:val="decimal"/>
      <w:lvlText w:val=""/>
      <w:lvlJc w:val="left"/>
    </w:lvl>
    <w:lvl w:ilvl="7" w:tplc="B032E06C">
      <w:numFmt w:val="decimal"/>
      <w:lvlText w:val=""/>
      <w:lvlJc w:val="left"/>
    </w:lvl>
    <w:lvl w:ilvl="8" w:tplc="2B72FFC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A90"/>
    <w:rsid w:val="00084BF3"/>
    <w:rsid w:val="000961B5"/>
    <w:rsid w:val="000E1264"/>
    <w:rsid w:val="00114C5E"/>
    <w:rsid w:val="00144F22"/>
    <w:rsid w:val="001D6221"/>
    <w:rsid w:val="002272D9"/>
    <w:rsid w:val="002663D2"/>
    <w:rsid w:val="00285C37"/>
    <w:rsid w:val="002B595F"/>
    <w:rsid w:val="003463E9"/>
    <w:rsid w:val="003D43FA"/>
    <w:rsid w:val="004E2FFD"/>
    <w:rsid w:val="00557089"/>
    <w:rsid w:val="005B68BD"/>
    <w:rsid w:val="00651300"/>
    <w:rsid w:val="00670F5C"/>
    <w:rsid w:val="006C7BEE"/>
    <w:rsid w:val="00732DBF"/>
    <w:rsid w:val="007B7BC0"/>
    <w:rsid w:val="0088360C"/>
    <w:rsid w:val="008B5F6A"/>
    <w:rsid w:val="008D3C6E"/>
    <w:rsid w:val="009A06F8"/>
    <w:rsid w:val="009C52CB"/>
    <w:rsid w:val="009D0D5E"/>
    <w:rsid w:val="009E4A90"/>
    <w:rsid w:val="00A04BD4"/>
    <w:rsid w:val="00A75931"/>
    <w:rsid w:val="00AA236E"/>
    <w:rsid w:val="00AC793C"/>
    <w:rsid w:val="00B348F2"/>
    <w:rsid w:val="00B40CE8"/>
    <w:rsid w:val="00B75CE9"/>
    <w:rsid w:val="00B87FD8"/>
    <w:rsid w:val="00BD68AE"/>
    <w:rsid w:val="00C37C79"/>
    <w:rsid w:val="00C741B1"/>
    <w:rsid w:val="00CE2E8C"/>
    <w:rsid w:val="00D20F6E"/>
    <w:rsid w:val="00D442E2"/>
    <w:rsid w:val="00D72B33"/>
    <w:rsid w:val="00D97190"/>
    <w:rsid w:val="00DD1EFB"/>
    <w:rsid w:val="00DD5E68"/>
    <w:rsid w:val="00EA61ED"/>
    <w:rsid w:val="00EE6D98"/>
    <w:rsid w:val="00F05BC2"/>
    <w:rsid w:val="00F3551B"/>
    <w:rsid w:val="00F51A58"/>
    <w:rsid w:val="00FB20E4"/>
    <w:rsid w:val="00FD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198A4-F5EB-4C6C-B41A-14D767F2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4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A9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E6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4">
    <w:name w:val="Plain Table 4"/>
    <w:basedOn w:val="Normlntabulka"/>
    <w:uiPriority w:val="44"/>
    <w:rsid w:val="00EE6D9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3A746-FEE5-4770-9F86-F513C31D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2800</Words>
  <Characters>16525</Characters>
  <Application>Microsoft Office Word</Application>
  <DocSecurity>0</DocSecurity>
  <Lines>137</Lines>
  <Paragraphs>38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tłumacz 007</dc:creator>
  <cp:lastModifiedBy>Sklad</cp:lastModifiedBy>
  <cp:revision>18</cp:revision>
  <dcterms:created xsi:type="dcterms:W3CDTF">2019-08-20T13:43:00Z</dcterms:created>
  <dcterms:modified xsi:type="dcterms:W3CDTF">2019-08-26T09:04:00Z</dcterms:modified>
</cp:coreProperties>
</file>