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B21EFD" w14:textId="77777777" w:rsidR="0000664F" w:rsidRPr="0000664F" w:rsidRDefault="0000664F" w:rsidP="0000664F">
      <w:pPr>
        <w:rPr>
          <w:rFonts w:ascii="Helvetica" w:hAnsi="Helvetica" w:cs="Arial Unicode MS"/>
          <w:b/>
          <w:bCs/>
          <w:color w:val="000000"/>
          <w:sz w:val="20"/>
          <w:szCs w:val="20"/>
          <w:lang w:val="cs-CZ" w:eastAsia="cs-CZ"/>
        </w:rPr>
      </w:pPr>
      <w:proofErr w:type="spellStart"/>
      <w:r w:rsidRPr="0000664F">
        <w:rPr>
          <w:rFonts w:ascii="Helvetica" w:hAnsi="Helvetica" w:cs="Arial Unicode MS"/>
          <w:b/>
          <w:bCs/>
          <w:color w:val="000000"/>
          <w:sz w:val="20"/>
          <w:szCs w:val="20"/>
          <w:lang w:val="cs-CZ" w:eastAsia="cs-CZ"/>
        </w:rPr>
        <w:t>Digitálny</w:t>
      </w:r>
      <w:proofErr w:type="spellEnd"/>
      <w:r w:rsidRPr="0000664F">
        <w:rPr>
          <w:rFonts w:ascii="Helvetica" w:hAnsi="Helvetica" w:cs="Arial Unicode MS"/>
          <w:b/>
          <w:bCs/>
          <w:color w:val="000000"/>
          <w:sz w:val="20"/>
          <w:szCs w:val="20"/>
          <w:lang w:val="cs-CZ" w:eastAsia="cs-CZ"/>
        </w:rPr>
        <w:t xml:space="preserve"> </w:t>
      </w:r>
      <w:proofErr w:type="spellStart"/>
      <w:r w:rsidRPr="0000664F">
        <w:rPr>
          <w:rFonts w:ascii="Helvetica" w:hAnsi="Helvetica" w:cs="Arial Unicode MS"/>
          <w:b/>
          <w:bCs/>
          <w:color w:val="000000"/>
          <w:sz w:val="20"/>
          <w:szCs w:val="20"/>
          <w:lang w:val="cs-CZ" w:eastAsia="cs-CZ"/>
        </w:rPr>
        <w:t>izbový</w:t>
      </w:r>
      <w:proofErr w:type="spellEnd"/>
      <w:r w:rsidRPr="0000664F">
        <w:rPr>
          <w:rFonts w:ascii="Helvetica" w:hAnsi="Helvetica" w:cs="Arial Unicode MS"/>
          <w:b/>
          <w:bCs/>
          <w:color w:val="000000"/>
          <w:sz w:val="20"/>
          <w:szCs w:val="20"/>
          <w:lang w:val="cs-CZ" w:eastAsia="cs-CZ"/>
        </w:rPr>
        <w:t xml:space="preserve"> </w:t>
      </w:r>
      <w:proofErr w:type="spellStart"/>
      <w:r w:rsidRPr="0000664F">
        <w:rPr>
          <w:rFonts w:ascii="Helvetica" w:hAnsi="Helvetica" w:cs="Arial Unicode MS"/>
          <w:b/>
          <w:bCs/>
          <w:color w:val="000000"/>
          <w:sz w:val="20"/>
          <w:szCs w:val="20"/>
          <w:lang w:val="cs-CZ" w:eastAsia="cs-CZ"/>
        </w:rPr>
        <w:t>zosilňovač</w:t>
      </w:r>
      <w:proofErr w:type="spellEnd"/>
      <w:r w:rsidRPr="0000664F">
        <w:rPr>
          <w:rFonts w:ascii="Helvetica" w:hAnsi="Helvetica" w:cs="Arial Unicode MS"/>
          <w:b/>
          <w:bCs/>
          <w:color w:val="000000"/>
          <w:sz w:val="20"/>
          <w:szCs w:val="20"/>
          <w:lang w:val="cs-CZ" w:eastAsia="cs-CZ"/>
        </w:rPr>
        <w:t xml:space="preserve"> AMPLIFIER „AMP 200“</w:t>
      </w:r>
    </w:p>
    <w:p w14:paraId="7D5BAB8B" w14:textId="77777777" w:rsidR="0000664F" w:rsidRPr="0000664F" w:rsidRDefault="0000664F" w:rsidP="0000664F">
      <w:pPr>
        <w:rPr>
          <w:rFonts w:ascii="Helvetica" w:hAnsi="Helvetica" w:cs="Arial Unicode MS"/>
          <w:b/>
          <w:bCs/>
          <w:color w:val="000000"/>
          <w:sz w:val="20"/>
          <w:szCs w:val="20"/>
          <w:lang w:val="cs-CZ" w:eastAsia="cs-CZ"/>
        </w:rPr>
      </w:pPr>
      <w:r w:rsidRPr="0000664F">
        <w:rPr>
          <w:rFonts w:ascii="Helvetica" w:hAnsi="Helvetica" w:cs="Arial Unicode MS"/>
          <w:b/>
          <w:bCs/>
          <w:color w:val="000000"/>
          <w:sz w:val="20"/>
          <w:szCs w:val="20"/>
          <w:lang w:val="cs-CZ" w:eastAsia="cs-CZ"/>
        </w:rPr>
        <w:t>NÁVOD NA POUŽITIE</w:t>
      </w:r>
    </w:p>
    <w:p w14:paraId="40D0F951" w14:textId="0F0EEE34" w:rsidR="0000664F" w:rsidRPr="0000664F" w:rsidRDefault="0000664F" w:rsidP="0000664F">
      <w:pPr>
        <w:rPr>
          <w:rFonts w:ascii="Helvetica" w:hAnsi="Helvetica" w:cs="Arial Unicode MS"/>
          <w:color w:val="000000"/>
          <w:sz w:val="20"/>
          <w:szCs w:val="20"/>
          <w:lang w:val="cs-CZ" w:eastAsia="cs-CZ"/>
        </w:rPr>
      </w:pPr>
    </w:p>
    <w:p w14:paraId="2BF98227" w14:textId="77777777" w:rsidR="0000664F" w:rsidRPr="0000664F" w:rsidRDefault="0000664F" w:rsidP="0000664F">
      <w:pPr>
        <w:rPr>
          <w:rFonts w:ascii="Helvetica" w:hAnsi="Helvetica" w:cs="Arial Unicode MS"/>
          <w:color w:val="000000"/>
          <w:sz w:val="20"/>
          <w:szCs w:val="20"/>
          <w:lang w:val="cs-CZ" w:eastAsia="cs-CZ"/>
        </w:rPr>
      </w:pP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Ďakujeme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, že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ste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si vybrali produkt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Meliconi</w:t>
      </w:r>
      <w:proofErr w:type="spellEnd"/>
    </w:p>
    <w:p w14:paraId="1E02D0F6" w14:textId="0FD7867D" w:rsidR="0000664F" w:rsidRPr="0000664F" w:rsidRDefault="0000664F" w:rsidP="0000664F">
      <w:pPr>
        <w:rPr>
          <w:rFonts w:ascii="Helvetica" w:hAnsi="Helvetica" w:cs="Arial Unicode MS"/>
          <w:color w:val="000000"/>
          <w:sz w:val="20"/>
          <w:szCs w:val="20"/>
          <w:lang w:val="cs-CZ" w:eastAsia="cs-CZ"/>
        </w:rPr>
      </w:pP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Zosilňovač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signálu AMP 20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zosilňuje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analógový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alebo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digitálny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televízny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signál z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externého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prijímača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viac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ako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</w:t>
      </w:r>
      <w:proofErr w:type="gram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10 krát</w:t>
      </w:r>
      <w:proofErr w:type="gram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. To umožňuje, aby bol použitý do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dvoch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samostatných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zariadení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a/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alebo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použitia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veľmi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dlhých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káblov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bez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zhoršujúceho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sa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signálu a poklesu kvality.</w:t>
      </w:r>
    </w:p>
    <w:p w14:paraId="6D172915" w14:textId="7404E502" w:rsidR="0000664F" w:rsidRPr="0000664F" w:rsidRDefault="0000664F" w:rsidP="0000664F">
      <w:pPr>
        <w:rPr>
          <w:rFonts w:ascii="Helvetica" w:hAnsi="Helvetica" w:cs="Arial Unicode MS"/>
          <w:color w:val="000000"/>
          <w:sz w:val="20"/>
          <w:szCs w:val="20"/>
          <w:lang w:val="cs-CZ" w:eastAsia="cs-CZ"/>
        </w:rPr>
      </w:pPr>
    </w:p>
    <w:p w14:paraId="2C9001EB" w14:textId="7B4FE73A" w:rsidR="0000664F" w:rsidRPr="0000664F" w:rsidRDefault="007243EE" w:rsidP="0000664F">
      <w:pPr>
        <w:rPr>
          <w:rFonts w:ascii="Helvetica" w:hAnsi="Helvetica" w:cs="Arial Unicode MS"/>
          <w:color w:val="000000"/>
          <w:sz w:val="20"/>
          <w:szCs w:val="20"/>
          <w:lang w:val="cs-CZ" w:eastAsia="cs-CZ"/>
        </w:rPr>
      </w:pPr>
      <w:r w:rsidRPr="007243EE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drawing>
          <wp:anchor distT="0" distB="0" distL="114300" distR="114300" simplePos="0" relativeHeight="251658240" behindDoc="0" locked="0" layoutInCell="1" allowOverlap="1" wp14:anchorId="528F0354" wp14:editId="43668831">
            <wp:simplePos x="0" y="0"/>
            <wp:positionH relativeFrom="column">
              <wp:posOffset>3880485</wp:posOffset>
            </wp:positionH>
            <wp:positionV relativeFrom="paragraph">
              <wp:posOffset>6985</wp:posOffset>
            </wp:positionV>
            <wp:extent cx="2138680" cy="3028950"/>
            <wp:effectExtent l="0" t="0" r="0" b="0"/>
            <wp:wrapThrough wrapText="bothSides">
              <wp:wrapPolygon edited="0">
                <wp:start x="0" y="0"/>
                <wp:lineTo x="0" y="21464"/>
                <wp:lineTo x="21356" y="21464"/>
                <wp:lineTo x="21356" y="0"/>
                <wp:lineTo x="0" y="0"/>
              </wp:wrapPolygon>
            </wp:wrapThrough>
            <wp:docPr id="104566676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5666769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8680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664F"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A. Popis </w:t>
      </w:r>
      <w:proofErr w:type="spellStart"/>
      <w:r w:rsidR="0000664F"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zosilňovača</w:t>
      </w:r>
      <w:proofErr w:type="spellEnd"/>
      <w:r w:rsidR="0000664F"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:</w:t>
      </w:r>
      <w:r w:rsidRPr="007243EE">
        <w:rPr>
          <w:noProof/>
        </w:rPr>
        <w:t xml:space="preserve"> </w:t>
      </w:r>
    </w:p>
    <w:p w14:paraId="2BA64E71" w14:textId="5FA3CEEF" w:rsidR="0000664F" w:rsidRPr="0000664F" w:rsidRDefault="0000664F" w:rsidP="0000664F">
      <w:pPr>
        <w:rPr>
          <w:rFonts w:ascii="Helvetica" w:hAnsi="Helvetica" w:cs="Arial Unicode MS"/>
          <w:color w:val="000000"/>
          <w:sz w:val="20"/>
          <w:szCs w:val="20"/>
          <w:lang w:val="cs-CZ" w:eastAsia="cs-CZ"/>
        </w:rPr>
      </w:pPr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1. Konektor vstupu signálu</w:t>
      </w:r>
    </w:p>
    <w:p w14:paraId="261C1620" w14:textId="77777777" w:rsidR="0000664F" w:rsidRPr="0000664F" w:rsidRDefault="0000664F" w:rsidP="0000664F">
      <w:pPr>
        <w:rPr>
          <w:rFonts w:ascii="Helvetica" w:hAnsi="Helvetica" w:cs="Arial Unicode MS"/>
          <w:color w:val="000000"/>
          <w:sz w:val="20"/>
          <w:szCs w:val="20"/>
          <w:lang w:val="cs-CZ" w:eastAsia="cs-CZ"/>
        </w:rPr>
      </w:pPr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2. Výstupný signál 1</w:t>
      </w:r>
    </w:p>
    <w:p w14:paraId="1E8991A2" w14:textId="77777777" w:rsidR="0000664F" w:rsidRPr="0000664F" w:rsidRDefault="0000664F" w:rsidP="0000664F">
      <w:pPr>
        <w:rPr>
          <w:rFonts w:ascii="Helvetica" w:hAnsi="Helvetica" w:cs="Arial Unicode MS"/>
          <w:color w:val="000000"/>
          <w:sz w:val="20"/>
          <w:szCs w:val="20"/>
          <w:lang w:val="cs-CZ" w:eastAsia="cs-CZ"/>
        </w:rPr>
      </w:pPr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3. Výstupný signál 2</w:t>
      </w:r>
    </w:p>
    <w:p w14:paraId="1EA4BCAF" w14:textId="77777777" w:rsidR="0000664F" w:rsidRPr="0000664F" w:rsidRDefault="0000664F" w:rsidP="0000664F">
      <w:pPr>
        <w:rPr>
          <w:rFonts w:ascii="Helvetica" w:hAnsi="Helvetica" w:cs="Arial Unicode MS"/>
          <w:color w:val="000000"/>
          <w:sz w:val="20"/>
          <w:szCs w:val="20"/>
          <w:lang w:val="cs-CZ" w:eastAsia="cs-CZ"/>
        </w:rPr>
      </w:pPr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4. Úprava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zosilnenia</w:t>
      </w:r>
      <w:proofErr w:type="spellEnd"/>
    </w:p>
    <w:p w14:paraId="30E74E55" w14:textId="77777777" w:rsidR="0000664F" w:rsidRPr="0000664F" w:rsidRDefault="0000664F" w:rsidP="0000664F">
      <w:pPr>
        <w:rPr>
          <w:rFonts w:ascii="Helvetica" w:hAnsi="Helvetica" w:cs="Arial Unicode MS"/>
          <w:color w:val="000000"/>
          <w:sz w:val="20"/>
          <w:szCs w:val="20"/>
          <w:lang w:val="cs-CZ" w:eastAsia="cs-CZ"/>
        </w:rPr>
      </w:pPr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5. LED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dióda</w:t>
      </w:r>
      <w:proofErr w:type="spellEnd"/>
    </w:p>
    <w:p w14:paraId="34B4D4AB" w14:textId="77777777" w:rsidR="0000664F" w:rsidRPr="0000664F" w:rsidRDefault="0000664F" w:rsidP="0000664F">
      <w:pPr>
        <w:rPr>
          <w:rFonts w:ascii="Helvetica" w:hAnsi="Helvetica" w:cs="Arial Unicode MS"/>
          <w:color w:val="000000"/>
          <w:sz w:val="20"/>
          <w:szCs w:val="20"/>
          <w:lang w:val="cs-CZ" w:eastAsia="cs-CZ"/>
        </w:rPr>
      </w:pPr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6. ON / OFF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tlačidlo</w:t>
      </w:r>
      <w:proofErr w:type="spellEnd"/>
    </w:p>
    <w:p w14:paraId="184F6A08" w14:textId="327B706E" w:rsidR="0000664F" w:rsidRPr="0000664F" w:rsidRDefault="0000664F" w:rsidP="0000664F">
      <w:pPr>
        <w:rPr>
          <w:rFonts w:ascii="Helvetica" w:hAnsi="Helvetica" w:cs="Arial Unicode MS"/>
          <w:color w:val="000000"/>
          <w:sz w:val="20"/>
          <w:szCs w:val="20"/>
          <w:lang w:val="cs-CZ" w:eastAsia="cs-CZ"/>
        </w:rPr>
      </w:pPr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7.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Napájací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konektor</w:t>
      </w:r>
    </w:p>
    <w:p w14:paraId="39A37A71" w14:textId="77777777" w:rsidR="0000664F" w:rsidRPr="0000664F" w:rsidRDefault="0000664F" w:rsidP="0000664F">
      <w:pPr>
        <w:rPr>
          <w:rFonts w:ascii="Helvetica" w:hAnsi="Helvetica" w:cs="Arial Unicode MS"/>
          <w:color w:val="000000"/>
          <w:sz w:val="20"/>
          <w:szCs w:val="20"/>
          <w:lang w:val="cs-CZ" w:eastAsia="cs-CZ"/>
        </w:rPr>
      </w:pPr>
    </w:p>
    <w:p w14:paraId="4F9D0A1B" w14:textId="2CF19E94" w:rsidR="0000664F" w:rsidRPr="0000664F" w:rsidRDefault="0000664F" w:rsidP="0000664F">
      <w:pPr>
        <w:rPr>
          <w:rFonts w:ascii="Helvetica" w:hAnsi="Helvetica" w:cs="Arial Unicode MS"/>
          <w:b/>
          <w:bCs/>
          <w:color w:val="000000"/>
          <w:sz w:val="20"/>
          <w:szCs w:val="20"/>
          <w:lang w:val="cs-CZ" w:eastAsia="cs-CZ"/>
        </w:rPr>
      </w:pPr>
      <w:r w:rsidRPr="0000664F">
        <w:rPr>
          <w:rFonts w:ascii="Helvetica" w:hAnsi="Helvetica" w:cs="Arial Unicode MS"/>
          <w:b/>
          <w:bCs/>
          <w:color w:val="000000"/>
          <w:sz w:val="20"/>
          <w:szCs w:val="20"/>
          <w:lang w:val="cs-CZ" w:eastAsia="cs-CZ"/>
        </w:rPr>
        <w:t>B. INŠTALÁCIA</w:t>
      </w:r>
    </w:p>
    <w:p w14:paraId="56998B78" w14:textId="77777777" w:rsidR="0000664F" w:rsidRPr="0000664F" w:rsidRDefault="0000664F" w:rsidP="0000664F">
      <w:pPr>
        <w:rPr>
          <w:rFonts w:ascii="Helvetica" w:hAnsi="Helvetica" w:cs="Arial Unicode MS"/>
          <w:color w:val="000000"/>
          <w:sz w:val="20"/>
          <w:szCs w:val="20"/>
          <w:lang w:val="cs-CZ" w:eastAsia="cs-CZ"/>
        </w:rPr>
      </w:pP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Pri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použití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zosilňovača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signálu AMP 20 postupuje takto:</w:t>
      </w:r>
    </w:p>
    <w:p w14:paraId="5B885661" w14:textId="77777777" w:rsidR="0000664F" w:rsidRPr="0000664F" w:rsidRDefault="0000664F" w:rsidP="0000664F">
      <w:pPr>
        <w:rPr>
          <w:rFonts w:ascii="Helvetica" w:hAnsi="Helvetica" w:cs="Arial Unicode MS"/>
          <w:color w:val="000000"/>
          <w:sz w:val="20"/>
          <w:szCs w:val="20"/>
          <w:lang w:val="cs-CZ" w:eastAsia="cs-CZ"/>
        </w:rPr>
      </w:pPr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1.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Pripojte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externú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anténu do vstupu (1),</w:t>
      </w:r>
    </w:p>
    <w:p w14:paraId="1866B4A3" w14:textId="77777777" w:rsidR="0000664F" w:rsidRPr="0000664F" w:rsidRDefault="0000664F" w:rsidP="0000664F">
      <w:pPr>
        <w:rPr>
          <w:rFonts w:ascii="Helvetica" w:hAnsi="Helvetica" w:cs="Arial Unicode MS"/>
          <w:color w:val="000000"/>
          <w:sz w:val="20"/>
          <w:szCs w:val="20"/>
          <w:lang w:val="cs-CZ" w:eastAsia="cs-CZ"/>
        </w:rPr>
      </w:pPr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2.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Pripojte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výstupný signál 1 (2) k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televízoru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alebo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k dekodéru kde chcete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použiť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zosilnený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signál (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obrázok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A)</w:t>
      </w:r>
    </w:p>
    <w:p w14:paraId="372C8C2F" w14:textId="77777777" w:rsidR="0000664F" w:rsidRPr="0000664F" w:rsidRDefault="0000664F" w:rsidP="0000664F">
      <w:pPr>
        <w:rPr>
          <w:rFonts w:ascii="Helvetica" w:hAnsi="Helvetica" w:cs="Arial Unicode MS"/>
          <w:color w:val="000000"/>
          <w:sz w:val="20"/>
          <w:szCs w:val="20"/>
          <w:lang w:val="cs-CZ" w:eastAsia="cs-CZ"/>
        </w:rPr>
      </w:pPr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3.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Ak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je to nutné,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pripojte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výstupný signál 2 (3) do druhého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zariadenia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pomocou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druhého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anténneho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kábla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(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obrázok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B)</w:t>
      </w:r>
    </w:p>
    <w:p w14:paraId="430ABF0A" w14:textId="77777777" w:rsidR="0000664F" w:rsidRPr="0000664F" w:rsidRDefault="0000664F" w:rsidP="0000664F">
      <w:pPr>
        <w:rPr>
          <w:rFonts w:ascii="Helvetica" w:hAnsi="Helvetica" w:cs="Arial Unicode MS"/>
          <w:color w:val="000000"/>
          <w:sz w:val="20"/>
          <w:szCs w:val="20"/>
          <w:lang w:val="cs-CZ" w:eastAsia="cs-CZ"/>
        </w:rPr>
      </w:pPr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4. Vložte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napájací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konektor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umiestnený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na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zadnej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strane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zosilňovača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(7) do zásuvky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elektrickej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siete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a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zapnite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spínač ON / OFF (6) do polohy ON. Modrá LED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dióda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(5) na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čelnej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strane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sa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rozsvieti</w:t>
      </w:r>
      <w:proofErr w:type="spellEnd"/>
    </w:p>
    <w:p w14:paraId="0E4FC5EB" w14:textId="77777777" w:rsidR="0000664F" w:rsidRPr="0000664F" w:rsidRDefault="0000664F" w:rsidP="0000664F">
      <w:pPr>
        <w:rPr>
          <w:rFonts w:ascii="Helvetica" w:hAnsi="Helvetica" w:cs="Arial Unicode MS"/>
          <w:color w:val="000000"/>
          <w:sz w:val="20"/>
          <w:szCs w:val="20"/>
          <w:lang w:val="cs-CZ" w:eastAsia="cs-CZ"/>
        </w:rPr>
      </w:pPr>
    </w:p>
    <w:p w14:paraId="25686F56" w14:textId="77777777" w:rsidR="0000664F" w:rsidRPr="0000664F" w:rsidRDefault="0000664F" w:rsidP="0000664F">
      <w:pPr>
        <w:rPr>
          <w:rFonts w:ascii="Helvetica" w:hAnsi="Helvetica" w:cs="Arial Unicode MS"/>
          <w:color w:val="000000"/>
          <w:sz w:val="20"/>
          <w:szCs w:val="20"/>
          <w:lang w:val="cs-CZ" w:eastAsia="cs-CZ"/>
        </w:rPr>
      </w:pPr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C. ZLEPŠENIE PRÍJMU SIGNÁLU</w:t>
      </w:r>
    </w:p>
    <w:p w14:paraId="3283FB1A" w14:textId="77777777" w:rsidR="0000664F" w:rsidRPr="0000664F" w:rsidRDefault="0000664F" w:rsidP="0000664F">
      <w:pPr>
        <w:rPr>
          <w:rFonts w:ascii="Helvetica" w:hAnsi="Helvetica" w:cs="Arial Unicode MS"/>
          <w:color w:val="000000"/>
          <w:sz w:val="20"/>
          <w:szCs w:val="20"/>
          <w:lang w:val="cs-CZ" w:eastAsia="cs-CZ"/>
        </w:rPr>
      </w:pP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Ak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chcete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zlepšiť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kvalitu signálu,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môžete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nastaviť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zosilňovač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AMP 20 na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určitú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úroveň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zosilnenia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otáčaním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kolieska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pre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úpravu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zosilnenia</w:t>
      </w:r>
      <w:proofErr w:type="spellEnd"/>
    </w:p>
    <w:p w14:paraId="0C44EB84" w14:textId="77777777" w:rsidR="0000664F" w:rsidRPr="0000664F" w:rsidRDefault="0000664F" w:rsidP="0000664F">
      <w:pPr>
        <w:rPr>
          <w:rFonts w:ascii="Helvetica" w:hAnsi="Helvetica" w:cs="Arial Unicode MS"/>
          <w:color w:val="000000"/>
          <w:sz w:val="20"/>
          <w:szCs w:val="20"/>
          <w:lang w:val="cs-CZ" w:eastAsia="cs-CZ"/>
        </w:rPr>
      </w:pPr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(4), kým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nedosiahnete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optimálne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zosilnenie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.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Dôležité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: manipulujte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kolieskom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iba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jedným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prstom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položeným na jeho povrchu a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opatrne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otáčajte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. Netlačte na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koliesko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s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inými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nástrojmi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ako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je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napríklad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skrutkovač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.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Otáčajte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v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smere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hodinových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ručičiek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pre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zvýšenie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zosilnenia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a proti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smeru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hodinových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ručičiek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pre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jeho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zníženie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.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Odporúčame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použitie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vysokého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zosilnenia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,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pokiaľ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nemáte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žiadny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signál bez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zosilňovača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.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Zvoľte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stredné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zosilnenie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,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ak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už máte signál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niektorých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staníc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, ale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chcem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pridať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ďalšie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stanice.</w:t>
      </w:r>
    </w:p>
    <w:p w14:paraId="4B0BDCFA" w14:textId="77777777" w:rsidR="0000664F" w:rsidRPr="0000664F" w:rsidRDefault="0000664F" w:rsidP="0000664F">
      <w:pPr>
        <w:rPr>
          <w:rFonts w:ascii="Helvetica" w:hAnsi="Helvetica" w:cs="Arial Unicode MS"/>
          <w:color w:val="000000"/>
          <w:sz w:val="20"/>
          <w:szCs w:val="20"/>
          <w:lang w:val="cs-CZ" w:eastAsia="cs-CZ"/>
        </w:rPr>
      </w:pPr>
    </w:p>
    <w:p w14:paraId="21293B3D" w14:textId="77777777" w:rsidR="0000664F" w:rsidRPr="0000664F" w:rsidRDefault="0000664F" w:rsidP="0000664F">
      <w:pPr>
        <w:rPr>
          <w:rFonts w:ascii="Helvetica" w:hAnsi="Helvetica" w:cs="Arial Unicode MS"/>
          <w:color w:val="000000"/>
          <w:sz w:val="20"/>
          <w:szCs w:val="20"/>
          <w:lang w:val="cs-CZ" w:eastAsia="cs-CZ"/>
        </w:rPr>
      </w:pPr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POZOR: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pokiaľ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sa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nachádza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rušenie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signálu na vstupe, bude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zosilňovač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tiež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reprodukovať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rušenie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, a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preto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výsledok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nebude uspokojivý.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Odporúčame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, aby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ste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pripojili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zosilňovač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čo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najbližšie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k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zdroju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signálu, tak aby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zosilnel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signál,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ktorý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bude taký čistý,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ako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to len bude možné, a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skontrolujte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, či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pripojovacie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káble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sú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správne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nainštalované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a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kvalitné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.</w:t>
      </w:r>
    </w:p>
    <w:p w14:paraId="45D25386" w14:textId="77777777" w:rsidR="0000664F" w:rsidRPr="0000664F" w:rsidRDefault="0000664F" w:rsidP="0000664F">
      <w:pPr>
        <w:rPr>
          <w:rFonts w:ascii="Helvetica" w:hAnsi="Helvetica" w:cs="Arial Unicode MS"/>
          <w:color w:val="000000"/>
          <w:sz w:val="20"/>
          <w:szCs w:val="20"/>
          <w:lang w:val="cs-CZ" w:eastAsia="cs-CZ"/>
        </w:rPr>
      </w:pPr>
    </w:p>
    <w:p w14:paraId="30DB16A5" w14:textId="77777777" w:rsidR="0000664F" w:rsidRPr="0000664F" w:rsidRDefault="0000664F" w:rsidP="0000664F">
      <w:pPr>
        <w:rPr>
          <w:rFonts w:ascii="Helvetica" w:hAnsi="Helvetica" w:cs="Arial Unicode MS"/>
          <w:color w:val="000000"/>
          <w:sz w:val="20"/>
          <w:szCs w:val="20"/>
          <w:lang w:val="cs-CZ" w:eastAsia="cs-CZ"/>
        </w:rPr>
      </w:pPr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D. UPOZORNENIE</w:t>
      </w:r>
    </w:p>
    <w:p w14:paraId="60007F0C" w14:textId="77777777" w:rsidR="0000664F" w:rsidRPr="0000664F" w:rsidRDefault="0000664F" w:rsidP="0000664F">
      <w:pPr>
        <w:rPr>
          <w:rFonts w:ascii="Helvetica" w:hAnsi="Helvetica" w:cs="Arial Unicode MS"/>
          <w:color w:val="000000"/>
          <w:sz w:val="20"/>
          <w:szCs w:val="20"/>
          <w:lang w:val="cs-CZ" w:eastAsia="cs-CZ"/>
        </w:rPr>
      </w:pPr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-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Chráňte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pred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vodou: nevystavujte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zosilňovač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kvapkajúcej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alebo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striekajúcej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vode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.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Nepoužívajte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ho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vo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vlhkom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prostredí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.</w:t>
      </w:r>
    </w:p>
    <w:p w14:paraId="0E16D7AA" w14:textId="77777777" w:rsidR="0000664F" w:rsidRPr="0000664F" w:rsidRDefault="0000664F" w:rsidP="0000664F">
      <w:pPr>
        <w:rPr>
          <w:rFonts w:ascii="Helvetica" w:hAnsi="Helvetica" w:cs="Arial Unicode MS"/>
          <w:color w:val="000000"/>
          <w:sz w:val="20"/>
          <w:szCs w:val="20"/>
          <w:lang w:val="cs-CZ" w:eastAsia="cs-CZ"/>
        </w:rPr>
      </w:pPr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- Aby bolo možné elektrické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odpojenie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zosilňovača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z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elektrickej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siete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,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zosilňovač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</w:t>
      </w:r>
      <w:proofErr w:type="gram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musí</w:t>
      </w:r>
      <w:proofErr w:type="gram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byť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ľahko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prístupný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.</w:t>
      </w:r>
    </w:p>
    <w:p w14:paraId="1D5C423E" w14:textId="77777777" w:rsidR="0000664F" w:rsidRPr="0000664F" w:rsidRDefault="0000664F" w:rsidP="0000664F">
      <w:pPr>
        <w:rPr>
          <w:rFonts w:ascii="Helvetica" w:hAnsi="Helvetica" w:cs="Arial Unicode MS"/>
          <w:color w:val="000000"/>
          <w:sz w:val="20"/>
          <w:szCs w:val="20"/>
          <w:lang w:val="cs-CZ" w:eastAsia="cs-CZ"/>
        </w:rPr>
      </w:pPr>
    </w:p>
    <w:p w14:paraId="776601D0" w14:textId="77777777" w:rsidR="0000664F" w:rsidRPr="0000664F" w:rsidRDefault="0000664F" w:rsidP="0000664F">
      <w:pPr>
        <w:rPr>
          <w:rFonts w:ascii="Helvetica" w:hAnsi="Helvetica" w:cs="Arial Unicode MS"/>
          <w:color w:val="000000"/>
          <w:sz w:val="20"/>
          <w:szCs w:val="20"/>
          <w:lang w:val="cs-CZ" w:eastAsia="cs-CZ"/>
        </w:rPr>
      </w:pPr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E. TECHNICKÉ DÁTA</w:t>
      </w:r>
    </w:p>
    <w:p w14:paraId="1F6078BC" w14:textId="77777777" w:rsidR="0000664F" w:rsidRPr="0000664F" w:rsidRDefault="0000664F" w:rsidP="0000664F">
      <w:pPr>
        <w:rPr>
          <w:rFonts w:ascii="Helvetica" w:hAnsi="Helvetica" w:cs="Arial Unicode MS"/>
          <w:color w:val="000000"/>
          <w:sz w:val="20"/>
          <w:szCs w:val="20"/>
          <w:lang w:val="cs-CZ" w:eastAsia="cs-CZ"/>
        </w:rPr>
      </w:pPr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- 1 vstupné / 2 výstupné konektory 75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Ohms</w:t>
      </w:r>
      <w:proofErr w:type="spellEnd"/>
    </w:p>
    <w:p w14:paraId="530474A0" w14:textId="77777777" w:rsidR="0000664F" w:rsidRPr="0000664F" w:rsidRDefault="0000664F" w:rsidP="0000664F">
      <w:pPr>
        <w:rPr>
          <w:rFonts w:ascii="Helvetica" w:hAnsi="Helvetica" w:cs="Arial Unicode MS"/>
          <w:color w:val="000000"/>
          <w:sz w:val="20"/>
          <w:szCs w:val="20"/>
          <w:lang w:val="cs-CZ" w:eastAsia="cs-CZ"/>
        </w:rPr>
      </w:pPr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-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Nastaviteľné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zosilnením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o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viac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ako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20 dB</w:t>
      </w:r>
    </w:p>
    <w:p w14:paraId="6CFAFE08" w14:textId="77777777" w:rsidR="0000664F" w:rsidRPr="0000664F" w:rsidRDefault="0000664F" w:rsidP="0000664F">
      <w:pPr>
        <w:rPr>
          <w:rFonts w:ascii="Helvetica" w:hAnsi="Helvetica" w:cs="Arial Unicode MS"/>
          <w:color w:val="000000"/>
          <w:sz w:val="20"/>
          <w:szCs w:val="20"/>
          <w:lang w:val="cs-CZ" w:eastAsia="cs-CZ"/>
        </w:rPr>
      </w:pPr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-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Napájanie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: 230 V AC / 50 Hz </w:t>
      </w:r>
      <w:proofErr w:type="gram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3W</w:t>
      </w:r>
      <w:proofErr w:type="gramEnd"/>
    </w:p>
    <w:p w14:paraId="73F065ED" w14:textId="77777777" w:rsidR="0000664F" w:rsidRPr="0000664F" w:rsidRDefault="0000664F" w:rsidP="0000664F">
      <w:pPr>
        <w:rPr>
          <w:rFonts w:ascii="Helvetica" w:hAnsi="Helvetica" w:cs="Arial Unicode MS"/>
          <w:color w:val="000000"/>
          <w:sz w:val="20"/>
          <w:szCs w:val="20"/>
          <w:lang w:val="cs-CZ" w:eastAsia="cs-CZ"/>
        </w:rPr>
      </w:pPr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-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Frekvenčný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rozsah: 40-790 MHz</w:t>
      </w:r>
    </w:p>
    <w:p w14:paraId="68831A06" w14:textId="77777777" w:rsidR="0000664F" w:rsidRPr="0000664F" w:rsidRDefault="0000664F" w:rsidP="0000664F">
      <w:pPr>
        <w:rPr>
          <w:rFonts w:ascii="Helvetica" w:hAnsi="Helvetica" w:cs="Arial Unicode MS"/>
          <w:color w:val="000000"/>
          <w:sz w:val="20"/>
          <w:szCs w:val="20"/>
          <w:lang w:val="cs-CZ" w:eastAsia="cs-CZ"/>
        </w:rPr>
      </w:pPr>
    </w:p>
    <w:p w14:paraId="088A4BCC" w14:textId="77777777" w:rsidR="0000664F" w:rsidRPr="0000664F" w:rsidRDefault="0000664F" w:rsidP="0000664F">
      <w:pPr>
        <w:rPr>
          <w:rFonts w:ascii="Helvetica" w:hAnsi="Helvetica" w:cs="Arial Unicode MS"/>
          <w:color w:val="000000"/>
          <w:sz w:val="20"/>
          <w:szCs w:val="20"/>
          <w:lang w:val="cs-CZ" w:eastAsia="cs-CZ"/>
        </w:rPr>
      </w:pPr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F. BALENIE OBSAHUJE</w:t>
      </w:r>
    </w:p>
    <w:p w14:paraId="3C8A8F00" w14:textId="77777777" w:rsidR="0000664F" w:rsidRPr="0000664F" w:rsidRDefault="0000664F" w:rsidP="0000664F">
      <w:pPr>
        <w:rPr>
          <w:rFonts w:ascii="Helvetica" w:hAnsi="Helvetica" w:cs="Arial Unicode MS"/>
          <w:color w:val="000000"/>
          <w:sz w:val="20"/>
          <w:szCs w:val="20"/>
          <w:lang w:val="cs-CZ" w:eastAsia="cs-CZ"/>
        </w:rPr>
      </w:pPr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-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Zosilňovač</w:t>
      </w:r>
      <w:proofErr w:type="spellEnd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 signálu</w:t>
      </w:r>
    </w:p>
    <w:p w14:paraId="475C7136" w14:textId="2A9CCE30" w:rsidR="0076439B" w:rsidRPr="0000664F" w:rsidRDefault="0000664F" w:rsidP="0000664F"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 xml:space="preserve">- Návod na </w:t>
      </w:r>
      <w:proofErr w:type="spellStart"/>
      <w:r w:rsidRPr="0000664F">
        <w:rPr>
          <w:rFonts w:ascii="Helvetica" w:hAnsi="Helvetica" w:cs="Arial Unicode MS"/>
          <w:color w:val="000000"/>
          <w:sz w:val="20"/>
          <w:szCs w:val="20"/>
          <w:lang w:val="cs-CZ" w:eastAsia="cs-CZ"/>
        </w:rPr>
        <w:t>použitie</w:t>
      </w:r>
      <w:proofErr w:type="spellEnd"/>
    </w:p>
    <w:sectPr w:rsidR="0076439B" w:rsidRPr="0000664F">
      <w:headerReference w:type="default" r:id="rId7"/>
      <w:footerReference w:type="default" r:id="rId8"/>
      <w:pgSz w:w="11906" w:h="16838"/>
      <w:pgMar w:top="1134" w:right="1134" w:bottom="1134" w:left="1134" w:header="709" w:footer="85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B2B285" w14:textId="77777777" w:rsidR="003C5764" w:rsidRDefault="0000664F">
      <w:r>
        <w:separator/>
      </w:r>
    </w:p>
  </w:endnote>
  <w:endnote w:type="continuationSeparator" w:id="0">
    <w:p w14:paraId="7CF06AE2" w14:textId="77777777" w:rsidR="003C5764" w:rsidRDefault="000066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6E4D1B" w14:textId="77777777" w:rsidR="0076439B" w:rsidRDefault="0076439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4AC930" w14:textId="77777777" w:rsidR="003C5764" w:rsidRDefault="0000664F">
      <w:r>
        <w:separator/>
      </w:r>
    </w:p>
  </w:footnote>
  <w:footnote w:type="continuationSeparator" w:id="0">
    <w:p w14:paraId="6D68540F" w14:textId="77777777" w:rsidR="003C5764" w:rsidRDefault="000066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354C3A" w14:textId="77777777" w:rsidR="0076439B" w:rsidRDefault="0076439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39B"/>
    <w:rsid w:val="0000664F"/>
    <w:rsid w:val="000C7A47"/>
    <w:rsid w:val="003C5764"/>
    <w:rsid w:val="004F4706"/>
    <w:rsid w:val="007243EE"/>
    <w:rsid w:val="0076439B"/>
    <w:rsid w:val="007E0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EC8E1"/>
  <w15:docId w15:val="{F25C1E5D-07D4-4898-A324-935A03532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cs-CZ" w:eastAsia="cs-CZ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  <w:lang w:val="en-US"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Vchoz">
    <w:name w:val="Výchozí"/>
    <w:rPr>
      <w:rFonts w:ascii="Helvetica" w:hAnsi="Helvetica" w:cs="Arial Unicode MS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373</Words>
  <Characters>2207</Characters>
  <Application>Microsoft Office Word</Application>
  <DocSecurity>0</DocSecurity>
  <Lines>18</Lines>
  <Paragraphs>5</Paragraphs>
  <ScaleCrop>false</ScaleCrop>
  <Company/>
  <LinksUpToDate>false</LinksUpToDate>
  <CharactersWithSpaces>2575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Iva Kureckova</cp:lastModifiedBy>
  <cp:revision>4</cp:revision>
  <dcterms:created xsi:type="dcterms:W3CDTF">2022-06-21T11:24:00Z</dcterms:created>
  <dcterms:modified xsi:type="dcterms:W3CDTF">2024-07-16T09:53:00Z</dcterms:modified>
</cp:coreProperties>
</file>