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7A6C6" w14:textId="77777777" w:rsidR="00FD030B" w:rsidRDefault="00FD030B" w:rsidP="00FD4D57">
      <w:pPr>
        <w:pStyle w:val="Bezmezer"/>
        <w:rPr>
          <w:rFonts w:asciiTheme="minorHAnsi" w:hAnsiTheme="minorHAnsi" w:cstheme="minorHAnsi"/>
          <w:szCs w:val="20"/>
        </w:rPr>
      </w:pPr>
    </w:p>
    <w:p w14:paraId="10B24322" w14:textId="28475EC5" w:rsidR="00F76090" w:rsidRPr="00F76090" w:rsidRDefault="00F76090" w:rsidP="00F76090">
      <w:pPr>
        <w:jc w:val="both"/>
        <w:rPr>
          <w:rFonts w:asciiTheme="minorHAnsi" w:hAnsiTheme="minorHAnsi" w:cstheme="minorHAnsi"/>
          <w:b/>
          <w:i/>
          <w:iCs/>
          <w:caps/>
          <w:szCs w:val="20"/>
        </w:rPr>
      </w:pPr>
      <w:r w:rsidRPr="00F76090">
        <w:rPr>
          <w:rFonts w:asciiTheme="minorHAnsi" w:hAnsiTheme="minorHAnsi" w:cstheme="minorHAnsi"/>
          <w:b/>
          <w:i/>
          <w:iCs/>
          <w:caps/>
          <w:szCs w:val="20"/>
        </w:rPr>
        <w:t>G201</w:t>
      </w:r>
      <w:r w:rsidR="00E24F93">
        <w:rPr>
          <w:rFonts w:asciiTheme="minorHAnsi" w:hAnsiTheme="minorHAnsi" w:cstheme="minorHAnsi"/>
          <w:b/>
          <w:i/>
          <w:iCs/>
          <w:caps/>
          <w:szCs w:val="20"/>
        </w:rPr>
        <w:t>20</w:t>
      </w:r>
      <w:r w:rsidRPr="00F76090">
        <w:rPr>
          <w:rFonts w:asciiTheme="minorHAnsi" w:hAnsiTheme="minorHAnsi" w:cstheme="minorHAnsi"/>
          <w:b/>
          <w:i/>
          <w:iCs/>
          <w:caps/>
          <w:szCs w:val="20"/>
        </w:rPr>
        <w:t xml:space="preserve"> Kuchynský robot</w:t>
      </w:r>
    </w:p>
    <w:p w14:paraId="21C63629" w14:textId="77777777" w:rsidR="00F76090" w:rsidRPr="00F76090" w:rsidRDefault="00F76090" w:rsidP="00F76090">
      <w:pPr>
        <w:autoSpaceDE w:val="0"/>
        <w:autoSpaceDN w:val="0"/>
        <w:adjustRightInd w:val="0"/>
        <w:spacing w:before="0" w:after="0"/>
        <w:jc w:val="both"/>
        <w:rPr>
          <w:rFonts w:asciiTheme="minorHAnsi" w:hAnsiTheme="minorHAnsi" w:cstheme="minorHAnsi"/>
          <w:szCs w:val="20"/>
        </w:rPr>
      </w:pPr>
    </w:p>
    <w:p w14:paraId="4C188F52" w14:textId="77777777" w:rsidR="00F76090" w:rsidRPr="00F76090" w:rsidRDefault="00F76090" w:rsidP="00F76090">
      <w:pPr>
        <w:autoSpaceDE w:val="0"/>
        <w:autoSpaceDN w:val="0"/>
        <w:adjustRightInd w:val="0"/>
        <w:spacing w:before="0" w:after="0"/>
        <w:jc w:val="both"/>
        <w:rPr>
          <w:rFonts w:asciiTheme="minorHAnsi" w:hAnsiTheme="minorHAnsi" w:cstheme="minorHAnsi"/>
          <w:szCs w:val="20"/>
        </w:rPr>
      </w:pPr>
      <w:r w:rsidRPr="007573F1">
        <w:rPr>
          <w:rFonts w:asciiTheme="minorHAnsi" w:hAnsiTheme="minorHAnsi" w:cstheme="minorHAnsi"/>
          <w:szCs w:val="20"/>
          <w:lang w:val="sk-SK"/>
        </w:rPr>
        <w:t>Ďakujeme</w:t>
      </w:r>
      <w:r w:rsidRPr="00F76090">
        <w:rPr>
          <w:rFonts w:asciiTheme="minorHAnsi" w:hAnsiTheme="minorHAnsi" w:cstheme="minorHAnsi"/>
          <w:szCs w:val="20"/>
        </w:rPr>
        <w:t xml:space="preserve"> Vám za zakúpenie nášho produktu. </w:t>
      </w:r>
      <w:proofErr w:type="spellStart"/>
      <w:r w:rsidRPr="00F76090">
        <w:rPr>
          <w:rFonts w:asciiTheme="minorHAnsi" w:hAnsiTheme="minorHAnsi" w:cstheme="minorHAnsi"/>
          <w:szCs w:val="20"/>
        </w:rPr>
        <w:t>Veríme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, že bude dobrým </w:t>
      </w:r>
      <w:proofErr w:type="spellStart"/>
      <w:r w:rsidRPr="00F76090">
        <w:rPr>
          <w:rFonts w:asciiTheme="minorHAnsi" w:hAnsiTheme="minorHAnsi" w:cstheme="minorHAnsi"/>
          <w:szCs w:val="20"/>
        </w:rPr>
        <w:t>pomocníkom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hAnsiTheme="minorHAnsi" w:cstheme="minorHAnsi"/>
          <w:szCs w:val="20"/>
        </w:rPr>
        <w:t>vo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hAnsiTheme="minorHAnsi" w:cstheme="minorHAnsi"/>
          <w:szCs w:val="20"/>
        </w:rPr>
        <w:t>vašej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domácnosti.</w:t>
      </w:r>
    </w:p>
    <w:p w14:paraId="653F211E" w14:textId="77777777" w:rsidR="00F76090" w:rsidRPr="00F76090" w:rsidRDefault="00F76090" w:rsidP="00F76090">
      <w:pPr>
        <w:autoSpaceDE w:val="0"/>
        <w:autoSpaceDN w:val="0"/>
        <w:adjustRightInd w:val="0"/>
        <w:spacing w:before="0" w:after="0"/>
        <w:jc w:val="both"/>
        <w:rPr>
          <w:rFonts w:asciiTheme="minorHAnsi" w:hAnsiTheme="minorHAnsi" w:cstheme="minorHAnsi"/>
          <w:szCs w:val="20"/>
        </w:rPr>
      </w:pPr>
    </w:p>
    <w:p w14:paraId="41E65E0E" w14:textId="77777777" w:rsidR="00F76090" w:rsidRPr="00F76090" w:rsidRDefault="00F76090" w:rsidP="00F76090">
      <w:pPr>
        <w:autoSpaceDE w:val="0"/>
        <w:autoSpaceDN w:val="0"/>
        <w:adjustRightInd w:val="0"/>
        <w:spacing w:before="0" w:after="0"/>
        <w:jc w:val="both"/>
        <w:rPr>
          <w:rFonts w:asciiTheme="minorHAnsi" w:hAnsiTheme="minorHAnsi" w:cstheme="minorHAnsi"/>
          <w:szCs w:val="20"/>
        </w:rPr>
      </w:pPr>
      <w:r w:rsidRPr="00F76090">
        <w:rPr>
          <w:rFonts w:asciiTheme="minorHAnsi" w:hAnsiTheme="minorHAnsi" w:cstheme="minorHAnsi"/>
          <w:szCs w:val="20"/>
        </w:rPr>
        <w:t xml:space="preserve">Všeobecné </w:t>
      </w:r>
      <w:proofErr w:type="spellStart"/>
      <w:r w:rsidRPr="00F76090">
        <w:rPr>
          <w:rFonts w:asciiTheme="minorHAnsi" w:hAnsiTheme="minorHAnsi" w:cstheme="minorHAnsi"/>
          <w:szCs w:val="20"/>
        </w:rPr>
        <w:t>bezpečnostné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pokyny</w:t>
      </w:r>
    </w:p>
    <w:p w14:paraId="3DB316FA" w14:textId="77777777" w:rsidR="00F76090" w:rsidRPr="00F76090" w:rsidRDefault="00F76090" w:rsidP="00F76090">
      <w:pPr>
        <w:autoSpaceDE w:val="0"/>
        <w:autoSpaceDN w:val="0"/>
        <w:adjustRightInd w:val="0"/>
        <w:spacing w:before="0" w:after="0"/>
        <w:jc w:val="both"/>
        <w:rPr>
          <w:rFonts w:asciiTheme="minorHAnsi" w:hAnsiTheme="minorHAnsi" w:cstheme="minorHAnsi"/>
          <w:szCs w:val="20"/>
        </w:rPr>
      </w:pPr>
      <w:proofErr w:type="spellStart"/>
      <w:r w:rsidRPr="00F76090">
        <w:rPr>
          <w:rFonts w:asciiTheme="minorHAnsi" w:hAnsiTheme="minorHAnsi" w:cstheme="minorHAnsi"/>
          <w:szCs w:val="20"/>
        </w:rPr>
        <w:t>Pri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používaní elektrického </w:t>
      </w:r>
      <w:proofErr w:type="spellStart"/>
      <w:r w:rsidRPr="00F76090">
        <w:rPr>
          <w:rFonts w:asciiTheme="minorHAnsi" w:hAnsiTheme="minorHAnsi" w:cstheme="minorHAnsi"/>
          <w:szCs w:val="20"/>
        </w:rPr>
        <w:t>prístroja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by </w:t>
      </w:r>
      <w:proofErr w:type="spellStart"/>
      <w:proofErr w:type="gramStart"/>
      <w:r w:rsidRPr="00F76090">
        <w:rPr>
          <w:rFonts w:asciiTheme="minorHAnsi" w:hAnsiTheme="minorHAnsi" w:cstheme="minorHAnsi"/>
          <w:szCs w:val="20"/>
        </w:rPr>
        <w:t>mali</w:t>
      </w:r>
      <w:proofErr w:type="spellEnd"/>
      <w:proofErr w:type="gramEnd"/>
      <w:r w:rsidRPr="00F76090">
        <w:rPr>
          <w:rFonts w:asciiTheme="minorHAnsi" w:hAnsiTheme="minorHAnsi" w:cstheme="minorHAnsi"/>
          <w:szCs w:val="20"/>
        </w:rPr>
        <w:t xml:space="preserve"> byť vždy </w:t>
      </w:r>
      <w:proofErr w:type="spellStart"/>
      <w:r w:rsidRPr="00F76090">
        <w:rPr>
          <w:rFonts w:asciiTheme="minorHAnsi" w:hAnsiTheme="minorHAnsi" w:cstheme="minorHAnsi"/>
          <w:szCs w:val="20"/>
        </w:rPr>
        <w:t>dodržané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hAnsiTheme="minorHAnsi" w:cstheme="minorHAnsi"/>
          <w:szCs w:val="20"/>
        </w:rPr>
        <w:t>nasledujúce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základné </w:t>
      </w:r>
      <w:proofErr w:type="spellStart"/>
      <w:r w:rsidRPr="00F76090">
        <w:rPr>
          <w:rFonts w:asciiTheme="minorHAnsi" w:hAnsiTheme="minorHAnsi" w:cstheme="minorHAnsi"/>
          <w:szCs w:val="20"/>
        </w:rPr>
        <w:t>bezpečnostné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hAnsiTheme="minorHAnsi" w:cstheme="minorHAnsi"/>
          <w:szCs w:val="20"/>
        </w:rPr>
        <w:t>opatrenia</w:t>
      </w:r>
      <w:proofErr w:type="spellEnd"/>
      <w:r w:rsidRPr="00F76090">
        <w:rPr>
          <w:rFonts w:asciiTheme="minorHAnsi" w:hAnsiTheme="minorHAnsi" w:cstheme="minorHAnsi"/>
          <w:szCs w:val="20"/>
        </w:rPr>
        <w:t>:</w:t>
      </w:r>
    </w:p>
    <w:p w14:paraId="1A855122" w14:textId="77777777" w:rsidR="00F76090" w:rsidRPr="00F76090" w:rsidRDefault="00F76090" w:rsidP="00F76090">
      <w:pPr>
        <w:autoSpaceDE w:val="0"/>
        <w:autoSpaceDN w:val="0"/>
        <w:adjustRightInd w:val="0"/>
        <w:spacing w:before="0" w:after="0"/>
        <w:jc w:val="both"/>
        <w:rPr>
          <w:rFonts w:asciiTheme="minorHAnsi" w:hAnsiTheme="minorHAnsi" w:cstheme="minorHAnsi"/>
          <w:szCs w:val="20"/>
        </w:rPr>
      </w:pPr>
      <w:r w:rsidRPr="00F76090">
        <w:rPr>
          <w:rFonts w:asciiTheme="minorHAnsi" w:hAnsiTheme="minorHAnsi" w:cstheme="minorHAnsi"/>
          <w:szCs w:val="20"/>
        </w:rPr>
        <w:t xml:space="preserve">• </w:t>
      </w:r>
      <w:proofErr w:type="spellStart"/>
      <w:r w:rsidRPr="00F76090">
        <w:rPr>
          <w:rFonts w:asciiTheme="minorHAnsi" w:hAnsiTheme="minorHAnsi" w:cstheme="minorHAnsi"/>
          <w:szCs w:val="20"/>
        </w:rPr>
        <w:t>Pred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použitím si </w:t>
      </w:r>
      <w:proofErr w:type="spellStart"/>
      <w:r w:rsidRPr="00F76090">
        <w:rPr>
          <w:rFonts w:asciiTheme="minorHAnsi" w:hAnsiTheme="minorHAnsi" w:cstheme="minorHAnsi"/>
          <w:szCs w:val="20"/>
        </w:rPr>
        <w:t>pozorne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hAnsiTheme="minorHAnsi" w:cstheme="minorHAnsi"/>
          <w:szCs w:val="20"/>
        </w:rPr>
        <w:t>prečítajte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si </w:t>
      </w:r>
      <w:proofErr w:type="spellStart"/>
      <w:r w:rsidRPr="00F76090">
        <w:rPr>
          <w:rFonts w:asciiTheme="minorHAnsi" w:hAnsiTheme="minorHAnsi" w:cstheme="minorHAnsi"/>
          <w:szCs w:val="20"/>
        </w:rPr>
        <w:t>všetky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pokyny na </w:t>
      </w:r>
      <w:proofErr w:type="spellStart"/>
      <w:r w:rsidRPr="00F76090">
        <w:rPr>
          <w:rFonts w:asciiTheme="minorHAnsi" w:hAnsiTheme="minorHAnsi" w:cstheme="minorHAnsi"/>
          <w:szCs w:val="20"/>
        </w:rPr>
        <w:t>používanie</w:t>
      </w:r>
      <w:proofErr w:type="spellEnd"/>
      <w:r w:rsidRPr="00F76090">
        <w:rPr>
          <w:rFonts w:asciiTheme="minorHAnsi" w:hAnsiTheme="minorHAnsi" w:cstheme="minorHAnsi"/>
          <w:szCs w:val="20"/>
        </w:rPr>
        <w:t>.</w:t>
      </w:r>
    </w:p>
    <w:p w14:paraId="078656CD" w14:textId="77777777" w:rsidR="00F76090" w:rsidRPr="00F76090" w:rsidRDefault="00F76090" w:rsidP="00F76090">
      <w:pPr>
        <w:autoSpaceDE w:val="0"/>
        <w:autoSpaceDN w:val="0"/>
        <w:adjustRightInd w:val="0"/>
        <w:spacing w:before="0" w:after="0"/>
        <w:jc w:val="both"/>
        <w:rPr>
          <w:rFonts w:asciiTheme="minorHAnsi" w:hAnsiTheme="minorHAnsi" w:cstheme="minorHAnsi"/>
          <w:szCs w:val="20"/>
        </w:rPr>
      </w:pPr>
      <w:r w:rsidRPr="00F76090">
        <w:rPr>
          <w:rFonts w:asciiTheme="minorHAnsi" w:hAnsiTheme="minorHAnsi" w:cstheme="minorHAnsi"/>
          <w:szCs w:val="20"/>
        </w:rPr>
        <w:t xml:space="preserve">• </w:t>
      </w:r>
      <w:proofErr w:type="spellStart"/>
      <w:r w:rsidRPr="00F76090">
        <w:rPr>
          <w:rFonts w:asciiTheme="minorHAnsi" w:hAnsiTheme="minorHAnsi" w:cstheme="minorHAnsi"/>
          <w:szCs w:val="20"/>
        </w:rPr>
        <w:t>Pred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použitím </w:t>
      </w:r>
      <w:proofErr w:type="spellStart"/>
      <w:r w:rsidRPr="00F76090">
        <w:rPr>
          <w:rFonts w:asciiTheme="minorHAnsi" w:hAnsiTheme="minorHAnsi" w:cstheme="minorHAnsi"/>
          <w:szCs w:val="20"/>
        </w:rPr>
        <w:t>skontrolujte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, či </w:t>
      </w:r>
      <w:proofErr w:type="spellStart"/>
      <w:r w:rsidRPr="00F76090">
        <w:rPr>
          <w:rFonts w:asciiTheme="minorHAnsi" w:hAnsiTheme="minorHAnsi" w:cstheme="minorHAnsi"/>
          <w:szCs w:val="20"/>
        </w:rPr>
        <w:t>sieťové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hAnsiTheme="minorHAnsi" w:cstheme="minorHAnsi"/>
          <w:szCs w:val="20"/>
        </w:rPr>
        <w:t>napätie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hAnsiTheme="minorHAnsi" w:cstheme="minorHAnsi"/>
          <w:szCs w:val="20"/>
        </w:rPr>
        <w:t>súhlasí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s hodnotami uvedenými na </w:t>
      </w:r>
      <w:proofErr w:type="spellStart"/>
      <w:r w:rsidRPr="00F76090">
        <w:rPr>
          <w:rFonts w:asciiTheme="minorHAnsi" w:hAnsiTheme="minorHAnsi" w:cstheme="minorHAnsi"/>
          <w:szCs w:val="20"/>
        </w:rPr>
        <w:t>energetickom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štítku </w:t>
      </w:r>
      <w:proofErr w:type="spellStart"/>
      <w:r w:rsidRPr="00F76090">
        <w:rPr>
          <w:rFonts w:asciiTheme="minorHAnsi" w:hAnsiTheme="minorHAnsi" w:cstheme="minorHAnsi"/>
          <w:szCs w:val="20"/>
        </w:rPr>
        <w:t>hodnôt</w:t>
      </w:r>
      <w:proofErr w:type="spellEnd"/>
      <w:r w:rsidRPr="00F76090">
        <w:rPr>
          <w:rFonts w:asciiTheme="minorHAnsi" w:hAnsiTheme="minorHAnsi" w:cstheme="minorHAnsi"/>
          <w:szCs w:val="20"/>
        </w:rPr>
        <w:t>.</w:t>
      </w:r>
    </w:p>
    <w:p w14:paraId="47BCBAF5" w14:textId="77777777" w:rsidR="00F76090" w:rsidRPr="00F76090" w:rsidRDefault="00F76090" w:rsidP="00F76090">
      <w:pPr>
        <w:autoSpaceDE w:val="0"/>
        <w:autoSpaceDN w:val="0"/>
        <w:adjustRightInd w:val="0"/>
        <w:spacing w:before="0" w:after="0"/>
        <w:jc w:val="both"/>
        <w:rPr>
          <w:rFonts w:asciiTheme="minorHAnsi" w:hAnsiTheme="minorHAnsi" w:cstheme="minorHAnsi"/>
          <w:szCs w:val="20"/>
        </w:rPr>
      </w:pPr>
      <w:r w:rsidRPr="00F76090">
        <w:rPr>
          <w:rFonts w:asciiTheme="minorHAnsi" w:hAnsiTheme="minorHAnsi" w:cstheme="minorHAnsi"/>
          <w:szCs w:val="20"/>
        </w:rPr>
        <w:t xml:space="preserve">• </w:t>
      </w:r>
      <w:proofErr w:type="spellStart"/>
      <w:r w:rsidRPr="00F76090">
        <w:rPr>
          <w:rFonts w:asciiTheme="minorHAnsi" w:hAnsiTheme="minorHAnsi" w:cstheme="minorHAnsi"/>
          <w:szCs w:val="20"/>
        </w:rPr>
        <w:t>Nepoužívajte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hAnsiTheme="minorHAnsi" w:cstheme="minorHAnsi"/>
          <w:szCs w:val="20"/>
        </w:rPr>
        <w:t>prístroj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s </w:t>
      </w:r>
      <w:proofErr w:type="spellStart"/>
      <w:r w:rsidRPr="00F76090">
        <w:rPr>
          <w:rFonts w:asciiTheme="minorHAnsi" w:hAnsiTheme="minorHAnsi" w:cstheme="minorHAnsi"/>
          <w:szCs w:val="20"/>
        </w:rPr>
        <w:t>poškodenou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zástrčkou či </w:t>
      </w:r>
      <w:proofErr w:type="spellStart"/>
      <w:r w:rsidRPr="00F76090">
        <w:rPr>
          <w:rFonts w:asciiTheme="minorHAnsi" w:hAnsiTheme="minorHAnsi" w:cstheme="minorHAnsi"/>
          <w:szCs w:val="20"/>
        </w:rPr>
        <w:t>káblom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hAnsiTheme="minorHAnsi" w:cstheme="minorHAnsi"/>
          <w:szCs w:val="20"/>
        </w:rPr>
        <w:t>alebo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s </w:t>
      </w:r>
      <w:proofErr w:type="spellStart"/>
      <w:r w:rsidRPr="00F76090">
        <w:rPr>
          <w:rFonts w:asciiTheme="minorHAnsi" w:hAnsiTheme="minorHAnsi" w:cstheme="minorHAnsi"/>
          <w:szCs w:val="20"/>
        </w:rPr>
        <w:t>inou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poruchou, </w:t>
      </w:r>
      <w:proofErr w:type="spellStart"/>
      <w:r w:rsidRPr="00F76090">
        <w:rPr>
          <w:rFonts w:asciiTheme="minorHAnsi" w:hAnsiTheme="minorHAnsi" w:cstheme="minorHAnsi"/>
          <w:szCs w:val="20"/>
        </w:rPr>
        <w:t>prípadne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po </w:t>
      </w:r>
      <w:proofErr w:type="gramStart"/>
      <w:r w:rsidRPr="00F76090">
        <w:rPr>
          <w:rFonts w:asciiTheme="minorHAnsi" w:hAnsiTheme="minorHAnsi" w:cstheme="minorHAnsi"/>
          <w:szCs w:val="20"/>
        </w:rPr>
        <w:t>páde</w:t>
      </w:r>
      <w:proofErr w:type="gramEnd"/>
      <w:r w:rsidRPr="00F76090">
        <w:rPr>
          <w:rFonts w:asciiTheme="minorHAnsi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hAnsiTheme="minorHAnsi" w:cstheme="minorHAnsi"/>
          <w:szCs w:val="20"/>
        </w:rPr>
        <w:t>prístroja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. </w:t>
      </w:r>
      <w:proofErr w:type="spellStart"/>
      <w:r w:rsidRPr="00F76090">
        <w:rPr>
          <w:rFonts w:asciiTheme="minorHAnsi" w:hAnsiTheme="minorHAnsi" w:cstheme="minorHAnsi"/>
          <w:szCs w:val="20"/>
        </w:rPr>
        <w:t>Vráťte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ho výrobcovi </w:t>
      </w:r>
      <w:proofErr w:type="spellStart"/>
      <w:r w:rsidRPr="00F76090">
        <w:rPr>
          <w:rFonts w:asciiTheme="minorHAnsi" w:hAnsiTheme="minorHAnsi" w:cstheme="minorHAnsi"/>
          <w:szCs w:val="20"/>
        </w:rPr>
        <w:t>alebo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hAnsiTheme="minorHAnsi" w:cstheme="minorHAnsi"/>
          <w:szCs w:val="20"/>
        </w:rPr>
        <w:t>predajte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autorizovanému technikovi na </w:t>
      </w:r>
      <w:proofErr w:type="spellStart"/>
      <w:r w:rsidRPr="00F76090">
        <w:rPr>
          <w:rFonts w:asciiTheme="minorHAnsi" w:hAnsiTheme="minorHAnsi" w:cstheme="minorHAnsi"/>
          <w:szCs w:val="20"/>
        </w:rPr>
        <w:t>preskúšanie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, opravu </w:t>
      </w:r>
      <w:proofErr w:type="spellStart"/>
      <w:r w:rsidRPr="00F76090">
        <w:rPr>
          <w:rFonts w:asciiTheme="minorHAnsi" w:hAnsiTheme="minorHAnsi" w:cstheme="minorHAnsi"/>
          <w:szCs w:val="20"/>
        </w:rPr>
        <w:t>alebo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hAnsiTheme="minorHAnsi" w:cstheme="minorHAnsi"/>
          <w:szCs w:val="20"/>
        </w:rPr>
        <w:t>elektrickú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hAnsiTheme="minorHAnsi" w:cstheme="minorHAnsi"/>
          <w:szCs w:val="20"/>
        </w:rPr>
        <w:t>alebo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hAnsiTheme="minorHAnsi" w:cstheme="minorHAnsi"/>
          <w:szCs w:val="20"/>
        </w:rPr>
        <w:t>mechanickú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úpravu.</w:t>
      </w:r>
    </w:p>
    <w:p w14:paraId="2E5D2398" w14:textId="77777777" w:rsidR="00F76090" w:rsidRPr="00F76090" w:rsidRDefault="00F76090" w:rsidP="00F76090">
      <w:pPr>
        <w:autoSpaceDE w:val="0"/>
        <w:autoSpaceDN w:val="0"/>
        <w:adjustRightInd w:val="0"/>
        <w:spacing w:before="0" w:after="0"/>
        <w:jc w:val="both"/>
        <w:rPr>
          <w:rFonts w:asciiTheme="minorHAnsi" w:hAnsiTheme="minorHAnsi" w:cstheme="minorHAnsi"/>
          <w:szCs w:val="20"/>
        </w:rPr>
      </w:pPr>
      <w:r w:rsidRPr="00F76090">
        <w:rPr>
          <w:rFonts w:asciiTheme="minorHAnsi" w:hAnsiTheme="minorHAnsi" w:cstheme="minorHAnsi"/>
          <w:szCs w:val="20"/>
        </w:rPr>
        <w:t xml:space="preserve">• Na </w:t>
      </w:r>
      <w:proofErr w:type="spellStart"/>
      <w:r w:rsidRPr="00F76090">
        <w:rPr>
          <w:rFonts w:asciiTheme="minorHAnsi" w:hAnsiTheme="minorHAnsi" w:cstheme="minorHAnsi"/>
          <w:szCs w:val="20"/>
        </w:rPr>
        <w:t>predchádzanie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úrazu elektrickým </w:t>
      </w:r>
      <w:proofErr w:type="spellStart"/>
      <w:r w:rsidRPr="00F76090">
        <w:rPr>
          <w:rFonts w:asciiTheme="minorHAnsi" w:hAnsiTheme="minorHAnsi" w:cstheme="minorHAnsi"/>
          <w:szCs w:val="20"/>
        </w:rPr>
        <w:t>prúdom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neklaďte </w:t>
      </w:r>
      <w:proofErr w:type="spellStart"/>
      <w:r w:rsidRPr="00F76090">
        <w:rPr>
          <w:rFonts w:asciiTheme="minorHAnsi" w:hAnsiTheme="minorHAnsi" w:cstheme="minorHAnsi"/>
          <w:szCs w:val="20"/>
        </w:rPr>
        <w:t>šnúru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, zástrčku </w:t>
      </w:r>
      <w:proofErr w:type="spellStart"/>
      <w:r w:rsidRPr="00F76090">
        <w:rPr>
          <w:rFonts w:asciiTheme="minorHAnsi" w:hAnsiTheme="minorHAnsi" w:cstheme="minorHAnsi"/>
          <w:szCs w:val="20"/>
        </w:rPr>
        <w:t>alebo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hAnsiTheme="minorHAnsi" w:cstheme="minorHAnsi"/>
          <w:szCs w:val="20"/>
        </w:rPr>
        <w:t>prístroj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do vody či </w:t>
      </w:r>
      <w:proofErr w:type="spellStart"/>
      <w:r w:rsidRPr="00F76090">
        <w:rPr>
          <w:rFonts w:asciiTheme="minorHAnsi" w:hAnsiTheme="minorHAnsi" w:cstheme="minorHAnsi"/>
          <w:szCs w:val="20"/>
        </w:rPr>
        <w:t>inej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hAnsiTheme="minorHAnsi" w:cstheme="minorHAnsi"/>
          <w:szCs w:val="20"/>
        </w:rPr>
        <w:t>kvapaliny</w:t>
      </w:r>
      <w:proofErr w:type="spellEnd"/>
      <w:r w:rsidRPr="00F76090">
        <w:rPr>
          <w:rFonts w:asciiTheme="minorHAnsi" w:hAnsiTheme="minorHAnsi" w:cstheme="minorHAnsi"/>
          <w:szCs w:val="20"/>
        </w:rPr>
        <w:t>.</w:t>
      </w:r>
    </w:p>
    <w:p w14:paraId="462B48D9" w14:textId="77777777" w:rsidR="00F76090" w:rsidRPr="00F76090" w:rsidRDefault="00F76090" w:rsidP="00F76090">
      <w:pPr>
        <w:autoSpaceDE w:val="0"/>
        <w:autoSpaceDN w:val="0"/>
        <w:adjustRightInd w:val="0"/>
        <w:spacing w:before="0" w:after="0"/>
        <w:jc w:val="both"/>
        <w:rPr>
          <w:rFonts w:asciiTheme="minorHAnsi" w:hAnsiTheme="minorHAnsi" w:cstheme="minorHAnsi"/>
          <w:szCs w:val="20"/>
        </w:rPr>
      </w:pPr>
      <w:r w:rsidRPr="00F76090">
        <w:rPr>
          <w:rFonts w:asciiTheme="minorHAnsi" w:hAnsiTheme="minorHAnsi" w:cstheme="minorHAnsi"/>
          <w:szCs w:val="20"/>
        </w:rPr>
        <w:t xml:space="preserve">• Neobsluhujte </w:t>
      </w:r>
      <w:proofErr w:type="spellStart"/>
      <w:r w:rsidRPr="00F76090">
        <w:rPr>
          <w:rFonts w:asciiTheme="minorHAnsi" w:hAnsiTheme="minorHAnsi" w:cstheme="minorHAnsi"/>
          <w:szCs w:val="20"/>
        </w:rPr>
        <w:t>prístroj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mokrými rukami.</w:t>
      </w:r>
    </w:p>
    <w:p w14:paraId="05968361" w14:textId="77777777" w:rsidR="00F76090" w:rsidRPr="00F76090" w:rsidRDefault="00F76090" w:rsidP="00F76090">
      <w:pPr>
        <w:autoSpaceDE w:val="0"/>
        <w:autoSpaceDN w:val="0"/>
        <w:adjustRightInd w:val="0"/>
        <w:spacing w:before="0" w:after="0"/>
        <w:jc w:val="both"/>
        <w:rPr>
          <w:rFonts w:asciiTheme="minorHAnsi" w:hAnsiTheme="minorHAnsi" w:cstheme="minorHAnsi"/>
          <w:szCs w:val="20"/>
        </w:rPr>
      </w:pPr>
      <w:r w:rsidRPr="00F76090">
        <w:rPr>
          <w:rFonts w:asciiTheme="minorHAnsi" w:hAnsiTheme="minorHAnsi" w:cstheme="minorHAnsi"/>
          <w:szCs w:val="20"/>
        </w:rPr>
        <w:t xml:space="preserve">• </w:t>
      </w:r>
      <w:proofErr w:type="spellStart"/>
      <w:r w:rsidRPr="00F76090">
        <w:rPr>
          <w:rFonts w:asciiTheme="minorHAnsi" w:hAnsiTheme="minorHAnsi" w:cstheme="minorHAnsi"/>
          <w:szCs w:val="20"/>
        </w:rPr>
        <w:t>Ak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hAnsiTheme="minorHAnsi" w:cstheme="minorHAnsi"/>
          <w:szCs w:val="20"/>
        </w:rPr>
        <w:t>sa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hAnsiTheme="minorHAnsi" w:cstheme="minorHAnsi"/>
          <w:szCs w:val="20"/>
        </w:rPr>
        <w:t>prístroj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hAnsiTheme="minorHAnsi" w:cstheme="minorHAnsi"/>
          <w:szCs w:val="20"/>
        </w:rPr>
        <w:t>nepoužíva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, </w:t>
      </w:r>
      <w:proofErr w:type="spellStart"/>
      <w:r w:rsidRPr="00F76090">
        <w:rPr>
          <w:rFonts w:asciiTheme="minorHAnsi" w:hAnsiTheme="minorHAnsi" w:cstheme="minorHAnsi"/>
          <w:szCs w:val="20"/>
        </w:rPr>
        <w:t>pred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hAnsiTheme="minorHAnsi" w:cstheme="minorHAnsi"/>
          <w:szCs w:val="20"/>
        </w:rPr>
        <w:t>nasadením</w:t>
      </w:r>
      <w:proofErr w:type="spellEnd"/>
      <w:r w:rsidRPr="00F76090">
        <w:rPr>
          <w:rFonts w:asciiTheme="minorHAnsi" w:hAnsiTheme="minorHAnsi" w:cstheme="minorHAnsi"/>
          <w:szCs w:val="20"/>
        </w:rPr>
        <w:t>/</w:t>
      </w:r>
      <w:proofErr w:type="spellStart"/>
      <w:r w:rsidRPr="00F76090">
        <w:rPr>
          <w:rFonts w:asciiTheme="minorHAnsi" w:hAnsiTheme="minorHAnsi" w:cstheme="minorHAnsi"/>
          <w:szCs w:val="20"/>
        </w:rPr>
        <w:t>odnímaním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hAnsiTheme="minorHAnsi" w:cstheme="minorHAnsi"/>
          <w:szCs w:val="20"/>
        </w:rPr>
        <w:t>súčastí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hAnsiTheme="minorHAnsi" w:cstheme="minorHAnsi"/>
          <w:szCs w:val="20"/>
        </w:rPr>
        <w:t>alebo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hAnsiTheme="minorHAnsi" w:cstheme="minorHAnsi"/>
          <w:szCs w:val="20"/>
        </w:rPr>
        <w:t>čistením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odpojte </w:t>
      </w:r>
      <w:proofErr w:type="spellStart"/>
      <w:r w:rsidRPr="00F76090">
        <w:rPr>
          <w:rFonts w:asciiTheme="minorHAnsi" w:hAnsiTheme="minorHAnsi" w:cstheme="minorHAnsi"/>
          <w:szCs w:val="20"/>
        </w:rPr>
        <w:t>prístroj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hAnsiTheme="minorHAnsi" w:cstheme="minorHAnsi"/>
          <w:szCs w:val="20"/>
        </w:rPr>
        <w:t>zo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zásuvky.</w:t>
      </w:r>
    </w:p>
    <w:p w14:paraId="7A3ACBD8" w14:textId="77777777" w:rsidR="00F76090" w:rsidRPr="00F76090" w:rsidRDefault="00F76090" w:rsidP="00F76090">
      <w:pPr>
        <w:autoSpaceDE w:val="0"/>
        <w:autoSpaceDN w:val="0"/>
        <w:adjustRightInd w:val="0"/>
        <w:spacing w:before="0" w:after="0"/>
        <w:jc w:val="both"/>
        <w:rPr>
          <w:rFonts w:asciiTheme="minorHAnsi" w:hAnsiTheme="minorHAnsi" w:cstheme="minorHAnsi"/>
          <w:szCs w:val="20"/>
        </w:rPr>
      </w:pPr>
      <w:r w:rsidRPr="00F76090">
        <w:rPr>
          <w:rFonts w:asciiTheme="minorHAnsi" w:hAnsiTheme="minorHAnsi" w:cstheme="minorHAnsi"/>
          <w:szCs w:val="20"/>
        </w:rPr>
        <w:t xml:space="preserve">• </w:t>
      </w:r>
      <w:proofErr w:type="spellStart"/>
      <w:r w:rsidRPr="00F76090">
        <w:rPr>
          <w:rFonts w:asciiTheme="minorHAnsi" w:hAnsiTheme="minorHAnsi" w:cstheme="minorHAnsi"/>
          <w:szCs w:val="20"/>
        </w:rPr>
        <w:t>Nenechávajte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hAnsiTheme="minorHAnsi" w:cstheme="minorHAnsi"/>
          <w:szCs w:val="20"/>
        </w:rPr>
        <w:t>šnúru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hAnsiTheme="minorHAnsi" w:cstheme="minorHAnsi"/>
          <w:szCs w:val="20"/>
        </w:rPr>
        <w:t>visieť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hAnsiTheme="minorHAnsi" w:cstheme="minorHAnsi"/>
          <w:szCs w:val="20"/>
        </w:rPr>
        <w:t>cez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okraj </w:t>
      </w:r>
      <w:proofErr w:type="spellStart"/>
      <w:r w:rsidRPr="00F76090">
        <w:rPr>
          <w:rFonts w:asciiTheme="minorHAnsi" w:hAnsiTheme="minorHAnsi" w:cstheme="minorHAnsi"/>
          <w:szCs w:val="20"/>
        </w:rPr>
        <w:t>stola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hAnsiTheme="minorHAnsi" w:cstheme="minorHAnsi"/>
          <w:szCs w:val="20"/>
        </w:rPr>
        <w:t>alebo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na </w:t>
      </w:r>
      <w:proofErr w:type="spellStart"/>
      <w:r w:rsidRPr="00F76090">
        <w:rPr>
          <w:rFonts w:asciiTheme="minorHAnsi" w:hAnsiTheme="minorHAnsi" w:cstheme="minorHAnsi"/>
          <w:szCs w:val="20"/>
        </w:rPr>
        <w:t>horúcom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povrchu.</w:t>
      </w:r>
    </w:p>
    <w:p w14:paraId="3CAB12BB" w14:textId="77777777" w:rsidR="00F76090" w:rsidRPr="00F76090" w:rsidRDefault="00F76090" w:rsidP="00F76090">
      <w:pPr>
        <w:autoSpaceDE w:val="0"/>
        <w:autoSpaceDN w:val="0"/>
        <w:adjustRightInd w:val="0"/>
        <w:spacing w:before="0" w:after="0"/>
        <w:jc w:val="both"/>
        <w:rPr>
          <w:rFonts w:asciiTheme="minorHAnsi" w:hAnsiTheme="minorHAnsi" w:cstheme="minorHAnsi"/>
          <w:szCs w:val="20"/>
        </w:rPr>
      </w:pPr>
      <w:r w:rsidRPr="00F76090">
        <w:rPr>
          <w:rFonts w:asciiTheme="minorHAnsi" w:hAnsiTheme="minorHAnsi" w:cstheme="minorHAnsi"/>
          <w:szCs w:val="20"/>
        </w:rPr>
        <w:t xml:space="preserve">• </w:t>
      </w:r>
      <w:proofErr w:type="spellStart"/>
      <w:r w:rsidRPr="00F76090">
        <w:rPr>
          <w:rFonts w:asciiTheme="minorHAnsi" w:hAnsiTheme="minorHAnsi" w:cstheme="minorHAnsi"/>
          <w:szCs w:val="20"/>
        </w:rPr>
        <w:t>Použitie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hAnsiTheme="minorHAnsi" w:cstheme="minorHAnsi"/>
          <w:szCs w:val="20"/>
        </w:rPr>
        <w:t>príslušenstva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, </w:t>
      </w:r>
      <w:proofErr w:type="spellStart"/>
      <w:r w:rsidRPr="00F76090">
        <w:rPr>
          <w:rFonts w:asciiTheme="minorHAnsi" w:hAnsiTheme="minorHAnsi" w:cstheme="minorHAnsi"/>
          <w:szCs w:val="20"/>
        </w:rPr>
        <w:t>neodporúčaného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hAnsiTheme="minorHAnsi" w:cstheme="minorHAnsi"/>
          <w:szCs w:val="20"/>
        </w:rPr>
        <w:t>výrobcom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hAnsiTheme="minorHAnsi" w:cstheme="minorHAnsi"/>
          <w:szCs w:val="20"/>
        </w:rPr>
        <w:t>prístroja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, </w:t>
      </w:r>
      <w:proofErr w:type="spellStart"/>
      <w:r w:rsidRPr="00F76090">
        <w:rPr>
          <w:rFonts w:asciiTheme="minorHAnsi" w:hAnsiTheme="minorHAnsi" w:cstheme="minorHAnsi"/>
          <w:szCs w:val="20"/>
        </w:rPr>
        <w:t>môže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hAnsiTheme="minorHAnsi" w:cstheme="minorHAnsi"/>
          <w:szCs w:val="20"/>
        </w:rPr>
        <w:t>spôsobiť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hAnsiTheme="minorHAnsi" w:cstheme="minorHAnsi"/>
          <w:szCs w:val="20"/>
        </w:rPr>
        <w:t>zranenie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či </w:t>
      </w:r>
      <w:proofErr w:type="spellStart"/>
      <w:r w:rsidRPr="00F76090">
        <w:rPr>
          <w:rFonts w:asciiTheme="minorHAnsi" w:hAnsiTheme="minorHAnsi" w:cstheme="minorHAnsi"/>
          <w:szCs w:val="20"/>
        </w:rPr>
        <w:t>poškodenie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hAnsiTheme="minorHAnsi" w:cstheme="minorHAnsi"/>
          <w:szCs w:val="20"/>
        </w:rPr>
        <w:t>prístroja</w:t>
      </w:r>
      <w:proofErr w:type="spellEnd"/>
      <w:r w:rsidRPr="00F76090">
        <w:rPr>
          <w:rFonts w:asciiTheme="minorHAnsi" w:hAnsiTheme="minorHAnsi" w:cstheme="minorHAnsi"/>
          <w:szCs w:val="20"/>
        </w:rPr>
        <w:t>.</w:t>
      </w:r>
    </w:p>
    <w:p w14:paraId="09FA741E" w14:textId="77777777" w:rsidR="00F76090" w:rsidRPr="00F76090" w:rsidRDefault="00F76090" w:rsidP="00F76090">
      <w:pPr>
        <w:autoSpaceDE w:val="0"/>
        <w:autoSpaceDN w:val="0"/>
        <w:adjustRightInd w:val="0"/>
        <w:spacing w:before="0" w:after="0"/>
        <w:jc w:val="both"/>
        <w:rPr>
          <w:rFonts w:asciiTheme="minorHAnsi" w:hAnsiTheme="minorHAnsi" w:cstheme="minorHAnsi"/>
          <w:szCs w:val="20"/>
        </w:rPr>
      </w:pPr>
      <w:r w:rsidRPr="00F76090">
        <w:rPr>
          <w:rFonts w:asciiTheme="minorHAnsi" w:hAnsiTheme="minorHAnsi" w:cstheme="minorHAnsi"/>
          <w:szCs w:val="20"/>
        </w:rPr>
        <w:t xml:space="preserve">• Dozor je nevyhnutný, </w:t>
      </w:r>
      <w:proofErr w:type="spellStart"/>
      <w:r w:rsidRPr="00F76090">
        <w:rPr>
          <w:rFonts w:asciiTheme="minorHAnsi" w:hAnsiTheme="minorHAnsi" w:cstheme="minorHAnsi"/>
          <w:szCs w:val="20"/>
        </w:rPr>
        <w:t>ak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hAnsiTheme="minorHAnsi" w:cstheme="minorHAnsi"/>
          <w:szCs w:val="20"/>
        </w:rPr>
        <w:t>sa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hAnsiTheme="minorHAnsi" w:cstheme="minorHAnsi"/>
          <w:szCs w:val="20"/>
        </w:rPr>
        <w:t>prístroj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hAnsiTheme="minorHAnsi" w:cstheme="minorHAnsi"/>
          <w:szCs w:val="20"/>
        </w:rPr>
        <w:t>používa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v blízkosti </w:t>
      </w:r>
      <w:proofErr w:type="spellStart"/>
      <w:r w:rsidRPr="00F76090">
        <w:rPr>
          <w:rFonts w:asciiTheme="minorHAnsi" w:hAnsiTheme="minorHAnsi" w:cstheme="minorHAnsi"/>
          <w:szCs w:val="20"/>
        </w:rPr>
        <w:t>detí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hAnsiTheme="minorHAnsi" w:cstheme="minorHAnsi"/>
          <w:szCs w:val="20"/>
        </w:rPr>
        <w:t>alebo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hAnsiTheme="minorHAnsi" w:cstheme="minorHAnsi"/>
          <w:szCs w:val="20"/>
        </w:rPr>
        <w:t>nemohúcich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hAnsiTheme="minorHAnsi" w:cstheme="minorHAnsi"/>
          <w:szCs w:val="20"/>
        </w:rPr>
        <w:t>osôb</w:t>
      </w:r>
      <w:proofErr w:type="spellEnd"/>
      <w:r w:rsidRPr="00F76090">
        <w:rPr>
          <w:rFonts w:asciiTheme="minorHAnsi" w:hAnsiTheme="minorHAnsi" w:cstheme="minorHAnsi"/>
          <w:szCs w:val="20"/>
        </w:rPr>
        <w:t>.</w:t>
      </w:r>
    </w:p>
    <w:p w14:paraId="684550C1" w14:textId="77777777" w:rsidR="00F76090" w:rsidRPr="00F76090" w:rsidRDefault="00F76090" w:rsidP="00F76090">
      <w:pPr>
        <w:autoSpaceDE w:val="0"/>
        <w:autoSpaceDN w:val="0"/>
        <w:adjustRightInd w:val="0"/>
        <w:spacing w:before="0" w:after="0"/>
        <w:jc w:val="both"/>
        <w:rPr>
          <w:rFonts w:asciiTheme="minorHAnsi" w:hAnsiTheme="minorHAnsi" w:cstheme="minorHAnsi"/>
          <w:szCs w:val="20"/>
        </w:rPr>
      </w:pPr>
      <w:r w:rsidRPr="00F76090">
        <w:rPr>
          <w:rFonts w:asciiTheme="minorHAnsi" w:hAnsiTheme="minorHAnsi" w:cstheme="minorHAnsi"/>
          <w:szCs w:val="20"/>
        </w:rPr>
        <w:t xml:space="preserve">• </w:t>
      </w:r>
      <w:proofErr w:type="spellStart"/>
      <w:r w:rsidRPr="00F76090">
        <w:rPr>
          <w:rFonts w:asciiTheme="minorHAnsi" w:hAnsiTheme="minorHAnsi" w:cstheme="minorHAnsi"/>
          <w:szCs w:val="20"/>
        </w:rPr>
        <w:t>Neprevádzkujte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hAnsiTheme="minorHAnsi" w:cstheme="minorHAnsi"/>
          <w:szCs w:val="20"/>
        </w:rPr>
        <w:t>prístroj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bez dozoru. </w:t>
      </w:r>
      <w:proofErr w:type="spellStart"/>
      <w:r w:rsidRPr="00F76090">
        <w:rPr>
          <w:rFonts w:asciiTheme="minorHAnsi" w:hAnsiTheme="minorHAnsi" w:cstheme="minorHAnsi"/>
          <w:szCs w:val="20"/>
        </w:rPr>
        <w:t>Pred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hAnsiTheme="minorHAnsi" w:cstheme="minorHAnsi"/>
          <w:szCs w:val="20"/>
        </w:rPr>
        <w:t>odchodom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z </w:t>
      </w:r>
      <w:proofErr w:type="spellStart"/>
      <w:r w:rsidRPr="00F76090">
        <w:rPr>
          <w:rFonts w:asciiTheme="minorHAnsi" w:hAnsiTheme="minorHAnsi" w:cstheme="minorHAnsi"/>
          <w:szCs w:val="20"/>
        </w:rPr>
        <w:t>miestnosti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hAnsiTheme="minorHAnsi" w:cstheme="minorHAnsi"/>
          <w:szCs w:val="20"/>
        </w:rPr>
        <w:t>prístroj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vždy </w:t>
      </w:r>
      <w:proofErr w:type="spellStart"/>
      <w:r w:rsidRPr="00F76090">
        <w:rPr>
          <w:rFonts w:asciiTheme="minorHAnsi" w:hAnsiTheme="minorHAnsi" w:cstheme="minorHAnsi"/>
          <w:szCs w:val="20"/>
        </w:rPr>
        <w:t>vypnite</w:t>
      </w:r>
      <w:proofErr w:type="spellEnd"/>
      <w:r w:rsidRPr="00F76090">
        <w:rPr>
          <w:rFonts w:asciiTheme="minorHAnsi" w:hAnsiTheme="minorHAnsi" w:cstheme="minorHAnsi"/>
          <w:szCs w:val="20"/>
        </w:rPr>
        <w:t>.</w:t>
      </w:r>
    </w:p>
    <w:p w14:paraId="4637DC3F" w14:textId="77777777" w:rsidR="00F76090" w:rsidRPr="00F76090" w:rsidRDefault="00F76090" w:rsidP="00F76090">
      <w:pPr>
        <w:autoSpaceDE w:val="0"/>
        <w:autoSpaceDN w:val="0"/>
        <w:adjustRightInd w:val="0"/>
        <w:spacing w:before="0" w:after="0"/>
        <w:jc w:val="both"/>
        <w:rPr>
          <w:rFonts w:asciiTheme="minorHAnsi" w:hAnsiTheme="minorHAnsi" w:cstheme="minorHAnsi"/>
          <w:szCs w:val="20"/>
        </w:rPr>
      </w:pPr>
      <w:r w:rsidRPr="00F76090">
        <w:rPr>
          <w:rFonts w:asciiTheme="minorHAnsi" w:hAnsiTheme="minorHAnsi" w:cstheme="minorHAnsi"/>
          <w:szCs w:val="20"/>
        </w:rPr>
        <w:t xml:space="preserve">• </w:t>
      </w:r>
      <w:proofErr w:type="spellStart"/>
      <w:r w:rsidRPr="00F76090">
        <w:rPr>
          <w:rFonts w:asciiTheme="minorHAnsi" w:hAnsiTheme="minorHAnsi" w:cstheme="minorHAnsi"/>
          <w:szCs w:val="20"/>
        </w:rPr>
        <w:t>Pri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hAnsiTheme="minorHAnsi" w:cstheme="minorHAnsi"/>
          <w:szCs w:val="20"/>
        </w:rPr>
        <w:t>prevádzke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hAnsiTheme="minorHAnsi" w:cstheme="minorHAnsi"/>
          <w:szCs w:val="20"/>
        </w:rPr>
        <w:t>sa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hAnsiTheme="minorHAnsi" w:cstheme="minorHAnsi"/>
          <w:szCs w:val="20"/>
        </w:rPr>
        <w:t>nedotýkajte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hAnsiTheme="minorHAnsi" w:cstheme="minorHAnsi"/>
          <w:szCs w:val="20"/>
        </w:rPr>
        <w:t>žiadnych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pohyblivých častí </w:t>
      </w:r>
      <w:proofErr w:type="spellStart"/>
      <w:r w:rsidRPr="00F76090">
        <w:rPr>
          <w:rFonts w:asciiTheme="minorHAnsi" w:hAnsiTheme="minorHAnsi" w:cstheme="minorHAnsi"/>
          <w:szCs w:val="20"/>
        </w:rPr>
        <w:t>prístroja</w:t>
      </w:r>
      <w:proofErr w:type="spellEnd"/>
      <w:r w:rsidRPr="00F76090">
        <w:rPr>
          <w:rFonts w:asciiTheme="minorHAnsi" w:hAnsiTheme="minorHAnsi" w:cstheme="minorHAnsi"/>
          <w:szCs w:val="20"/>
        </w:rPr>
        <w:t>.</w:t>
      </w:r>
    </w:p>
    <w:p w14:paraId="68093872" w14:textId="77777777" w:rsidR="00F76090" w:rsidRPr="00F76090" w:rsidRDefault="00F76090" w:rsidP="00F76090">
      <w:pPr>
        <w:autoSpaceDE w:val="0"/>
        <w:autoSpaceDN w:val="0"/>
        <w:adjustRightInd w:val="0"/>
        <w:spacing w:before="0" w:after="0"/>
        <w:jc w:val="both"/>
        <w:rPr>
          <w:rFonts w:asciiTheme="minorHAnsi" w:hAnsiTheme="minorHAnsi" w:cstheme="minorHAnsi"/>
          <w:szCs w:val="20"/>
        </w:rPr>
      </w:pPr>
      <w:r w:rsidRPr="00F76090">
        <w:rPr>
          <w:rFonts w:asciiTheme="minorHAnsi" w:hAnsiTheme="minorHAnsi" w:cstheme="minorHAnsi"/>
          <w:szCs w:val="20"/>
        </w:rPr>
        <w:t xml:space="preserve">• </w:t>
      </w:r>
      <w:proofErr w:type="spellStart"/>
      <w:r w:rsidRPr="00F76090">
        <w:rPr>
          <w:rFonts w:asciiTheme="minorHAnsi" w:hAnsiTheme="minorHAnsi" w:cstheme="minorHAnsi"/>
          <w:szCs w:val="20"/>
        </w:rPr>
        <w:t>Prístroj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bol vyvinutý na </w:t>
      </w:r>
      <w:proofErr w:type="spellStart"/>
      <w:r w:rsidRPr="00F76090">
        <w:rPr>
          <w:rFonts w:asciiTheme="minorHAnsi" w:hAnsiTheme="minorHAnsi" w:cstheme="minorHAnsi"/>
          <w:szCs w:val="20"/>
        </w:rPr>
        <w:t>domáce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hAnsiTheme="minorHAnsi" w:cstheme="minorHAnsi"/>
          <w:szCs w:val="20"/>
        </w:rPr>
        <w:t>použitie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. </w:t>
      </w:r>
      <w:proofErr w:type="spellStart"/>
      <w:r w:rsidRPr="00F76090">
        <w:rPr>
          <w:rFonts w:asciiTheme="minorHAnsi" w:hAnsiTheme="minorHAnsi" w:cstheme="minorHAnsi"/>
          <w:szCs w:val="20"/>
        </w:rPr>
        <w:t>Nie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je určený </w:t>
      </w:r>
      <w:proofErr w:type="spellStart"/>
      <w:r w:rsidRPr="00F76090">
        <w:rPr>
          <w:rFonts w:asciiTheme="minorHAnsi" w:hAnsiTheme="minorHAnsi" w:cstheme="minorHAnsi"/>
          <w:szCs w:val="20"/>
        </w:rPr>
        <w:t>pre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hAnsiTheme="minorHAnsi" w:cstheme="minorHAnsi"/>
          <w:szCs w:val="20"/>
        </w:rPr>
        <w:t>komerčné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hAnsiTheme="minorHAnsi" w:cstheme="minorHAnsi"/>
          <w:szCs w:val="20"/>
        </w:rPr>
        <w:t>využívanie</w:t>
      </w:r>
      <w:proofErr w:type="spellEnd"/>
      <w:r w:rsidRPr="00F76090">
        <w:rPr>
          <w:rFonts w:asciiTheme="minorHAnsi" w:hAnsiTheme="minorHAnsi" w:cstheme="minorHAnsi"/>
          <w:szCs w:val="20"/>
        </w:rPr>
        <w:t>.</w:t>
      </w:r>
    </w:p>
    <w:p w14:paraId="44C76C45" w14:textId="77777777" w:rsidR="00F76090" w:rsidRPr="00F76090" w:rsidRDefault="00F76090" w:rsidP="00F76090">
      <w:pPr>
        <w:autoSpaceDE w:val="0"/>
        <w:autoSpaceDN w:val="0"/>
        <w:adjustRightInd w:val="0"/>
        <w:spacing w:before="0" w:after="0"/>
        <w:jc w:val="both"/>
        <w:rPr>
          <w:rFonts w:asciiTheme="minorHAnsi" w:hAnsiTheme="minorHAnsi" w:cstheme="minorHAnsi"/>
          <w:szCs w:val="20"/>
        </w:rPr>
      </w:pPr>
      <w:r w:rsidRPr="00F76090">
        <w:rPr>
          <w:rFonts w:asciiTheme="minorHAnsi" w:hAnsiTheme="minorHAnsi" w:cstheme="minorHAnsi"/>
          <w:szCs w:val="20"/>
        </w:rPr>
        <w:t xml:space="preserve">• </w:t>
      </w:r>
      <w:proofErr w:type="spellStart"/>
      <w:r w:rsidRPr="00F76090">
        <w:rPr>
          <w:rFonts w:asciiTheme="minorHAnsi" w:hAnsiTheme="minorHAnsi" w:cstheme="minorHAnsi"/>
          <w:szCs w:val="20"/>
        </w:rPr>
        <w:t>Nepoužívajte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hAnsiTheme="minorHAnsi" w:cstheme="minorHAnsi"/>
          <w:szCs w:val="20"/>
        </w:rPr>
        <w:t>prístroj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na </w:t>
      </w:r>
      <w:proofErr w:type="spellStart"/>
      <w:r w:rsidRPr="00F76090">
        <w:rPr>
          <w:rFonts w:asciiTheme="minorHAnsi" w:hAnsiTheme="minorHAnsi" w:cstheme="minorHAnsi"/>
          <w:szCs w:val="20"/>
        </w:rPr>
        <w:t>iné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účely, než na </w:t>
      </w:r>
      <w:proofErr w:type="spellStart"/>
      <w:r w:rsidRPr="00F76090">
        <w:rPr>
          <w:rFonts w:asciiTheme="minorHAnsi" w:hAnsiTheme="minorHAnsi" w:cstheme="minorHAnsi"/>
          <w:szCs w:val="20"/>
        </w:rPr>
        <w:t>ktoré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je určený.</w:t>
      </w:r>
    </w:p>
    <w:p w14:paraId="31915A66" w14:textId="77777777" w:rsidR="00F76090" w:rsidRPr="00F76090" w:rsidRDefault="00F76090" w:rsidP="00F76090">
      <w:pPr>
        <w:autoSpaceDE w:val="0"/>
        <w:autoSpaceDN w:val="0"/>
        <w:adjustRightInd w:val="0"/>
        <w:spacing w:before="0" w:after="0"/>
        <w:jc w:val="both"/>
        <w:rPr>
          <w:rFonts w:asciiTheme="minorHAnsi" w:hAnsiTheme="minorHAnsi" w:cstheme="minorHAnsi"/>
          <w:szCs w:val="20"/>
        </w:rPr>
      </w:pPr>
      <w:r w:rsidRPr="00F76090">
        <w:rPr>
          <w:rFonts w:asciiTheme="minorHAnsi" w:hAnsiTheme="minorHAnsi" w:cstheme="minorHAnsi"/>
          <w:szCs w:val="20"/>
        </w:rPr>
        <w:t xml:space="preserve">• </w:t>
      </w:r>
      <w:proofErr w:type="spellStart"/>
      <w:r w:rsidRPr="00F76090">
        <w:rPr>
          <w:rFonts w:asciiTheme="minorHAnsi" w:hAnsiTheme="minorHAnsi" w:cstheme="minorHAnsi"/>
          <w:szCs w:val="20"/>
        </w:rPr>
        <w:t>Nepoužívajte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hAnsiTheme="minorHAnsi" w:cstheme="minorHAnsi"/>
          <w:szCs w:val="20"/>
        </w:rPr>
        <w:t>vo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hAnsiTheme="minorHAnsi" w:cstheme="minorHAnsi"/>
          <w:szCs w:val="20"/>
        </w:rPr>
        <w:t>vonkajších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hAnsiTheme="minorHAnsi" w:cstheme="minorHAnsi"/>
          <w:szCs w:val="20"/>
        </w:rPr>
        <w:t>priestoroch</w:t>
      </w:r>
      <w:proofErr w:type="spellEnd"/>
      <w:r w:rsidRPr="00F76090">
        <w:rPr>
          <w:rFonts w:asciiTheme="minorHAnsi" w:hAnsiTheme="minorHAnsi" w:cstheme="minorHAnsi"/>
          <w:szCs w:val="20"/>
        </w:rPr>
        <w:t>.</w:t>
      </w:r>
    </w:p>
    <w:p w14:paraId="3045D1E6" w14:textId="77777777" w:rsidR="00F76090" w:rsidRPr="00F76090" w:rsidRDefault="00F76090" w:rsidP="00F76090">
      <w:pPr>
        <w:autoSpaceDE w:val="0"/>
        <w:autoSpaceDN w:val="0"/>
        <w:adjustRightInd w:val="0"/>
        <w:spacing w:before="0" w:after="0"/>
        <w:jc w:val="both"/>
        <w:rPr>
          <w:rFonts w:asciiTheme="minorHAnsi" w:hAnsiTheme="minorHAnsi" w:cstheme="minorHAnsi"/>
          <w:szCs w:val="20"/>
        </w:rPr>
      </w:pPr>
      <w:r w:rsidRPr="00F76090">
        <w:rPr>
          <w:rFonts w:asciiTheme="minorHAnsi" w:hAnsiTheme="minorHAnsi" w:cstheme="minorHAnsi"/>
          <w:szCs w:val="20"/>
        </w:rPr>
        <w:t xml:space="preserve">• </w:t>
      </w:r>
      <w:proofErr w:type="spellStart"/>
      <w:r w:rsidRPr="00F76090">
        <w:rPr>
          <w:rFonts w:asciiTheme="minorHAnsi" w:hAnsiTheme="minorHAnsi" w:cstheme="minorHAnsi"/>
          <w:szCs w:val="20"/>
        </w:rPr>
        <w:t>Uschovajte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hAnsiTheme="minorHAnsi" w:cstheme="minorHAnsi"/>
          <w:szCs w:val="20"/>
        </w:rPr>
        <w:t>tieto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hAnsiTheme="minorHAnsi" w:cstheme="minorHAnsi"/>
          <w:szCs w:val="20"/>
        </w:rPr>
        <w:t>inštrukcie</w:t>
      </w:r>
      <w:proofErr w:type="spellEnd"/>
      <w:r w:rsidRPr="00F76090">
        <w:rPr>
          <w:rFonts w:asciiTheme="minorHAnsi" w:hAnsiTheme="minorHAnsi" w:cstheme="minorHAnsi"/>
          <w:szCs w:val="20"/>
        </w:rPr>
        <w:t>.</w:t>
      </w:r>
    </w:p>
    <w:p w14:paraId="01922C0A" w14:textId="77777777" w:rsidR="00F76090" w:rsidRPr="00F76090" w:rsidRDefault="00F76090" w:rsidP="00F76090">
      <w:pPr>
        <w:autoSpaceDE w:val="0"/>
        <w:autoSpaceDN w:val="0"/>
        <w:adjustRightInd w:val="0"/>
        <w:spacing w:before="0" w:after="0"/>
        <w:jc w:val="both"/>
        <w:rPr>
          <w:rFonts w:asciiTheme="minorHAnsi" w:hAnsiTheme="minorHAnsi" w:cstheme="minorHAnsi"/>
          <w:szCs w:val="20"/>
        </w:rPr>
      </w:pPr>
      <w:r w:rsidRPr="00F76090">
        <w:rPr>
          <w:rFonts w:asciiTheme="minorHAnsi" w:hAnsiTheme="minorHAnsi" w:cstheme="minorHAnsi"/>
          <w:szCs w:val="20"/>
        </w:rPr>
        <w:t xml:space="preserve">• </w:t>
      </w:r>
      <w:proofErr w:type="spellStart"/>
      <w:r w:rsidRPr="00F76090">
        <w:rPr>
          <w:rFonts w:asciiTheme="minorHAnsi" w:hAnsiTheme="minorHAnsi" w:cstheme="minorHAnsi"/>
          <w:szCs w:val="20"/>
        </w:rPr>
        <w:t>Prístroj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a </w:t>
      </w:r>
      <w:proofErr w:type="spellStart"/>
      <w:r w:rsidRPr="00F76090">
        <w:rPr>
          <w:rFonts w:asciiTheme="minorHAnsi" w:hAnsiTheme="minorHAnsi" w:cstheme="minorHAnsi"/>
          <w:szCs w:val="20"/>
        </w:rPr>
        <w:t>sieťový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hAnsiTheme="minorHAnsi" w:cstheme="minorHAnsi"/>
          <w:szCs w:val="20"/>
        </w:rPr>
        <w:t>kábel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</w:t>
      </w:r>
      <w:proofErr w:type="gramStart"/>
      <w:r w:rsidRPr="00F76090">
        <w:rPr>
          <w:rFonts w:asciiTheme="minorHAnsi" w:hAnsiTheme="minorHAnsi" w:cstheme="minorHAnsi"/>
          <w:szCs w:val="20"/>
        </w:rPr>
        <w:t>musí</w:t>
      </w:r>
      <w:proofErr w:type="gramEnd"/>
      <w:r w:rsidRPr="00F76090">
        <w:rPr>
          <w:rFonts w:asciiTheme="minorHAnsi" w:hAnsiTheme="minorHAnsi" w:cstheme="minorHAnsi"/>
          <w:szCs w:val="20"/>
        </w:rPr>
        <w:t xml:space="preserve"> byť </w:t>
      </w:r>
      <w:proofErr w:type="spellStart"/>
      <w:r w:rsidRPr="00F76090">
        <w:rPr>
          <w:rFonts w:asciiTheme="minorHAnsi" w:hAnsiTheme="minorHAnsi" w:cstheme="minorHAnsi"/>
          <w:szCs w:val="20"/>
        </w:rPr>
        <w:t>pravidelne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kontrolovaný, či </w:t>
      </w:r>
      <w:proofErr w:type="spellStart"/>
      <w:r w:rsidRPr="00F76090">
        <w:rPr>
          <w:rFonts w:asciiTheme="minorHAnsi" w:hAnsiTheme="minorHAnsi" w:cstheme="minorHAnsi"/>
          <w:szCs w:val="20"/>
        </w:rPr>
        <w:t>nejavia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známky </w:t>
      </w:r>
      <w:proofErr w:type="spellStart"/>
      <w:r w:rsidRPr="00F76090">
        <w:rPr>
          <w:rFonts w:asciiTheme="minorHAnsi" w:hAnsiTheme="minorHAnsi" w:cstheme="minorHAnsi"/>
          <w:szCs w:val="20"/>
        </w:rPr>
        <w:t>poškodenia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. V </w:t>
      </w:r>
      <w:proofErr w:type="spellStart"/>
      <w:r w:rsidRPr="00F76090">
        <w:rPr>
          <w:rFonts w:asciiTheme="minorHAnsi" w:hAnsiTheme="minorHAnsi" w:cstheme="minorHAnsi"/>
          <w:szCs w:val="20"/>
        </w:rPr>
        <w:t>prípade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hAnsiTheme="minorHAnsi" w:cstheme="minorHAnsi"/>
          <w:szCs w:val="20"/>
        </w:rPr>
        <w:t>zistenia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hAnsiTheme="minorHAnsi" w:cstheme="minorHAnsi"/>
          <w:szCs w:val="20"/>
        </w:rPr>
        <w:t>poškodenia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hAnsiTheme="minorHAnsi" w:cstheme="minorHAnsi"/>
          <w:szCs w:val="20"/>
        </w:rPr>
        <w:t>prístroj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hAnsiTheme="minorHAnsi" w:cstheme="minorHAnsi"/>
          <w:szCs w:val="20"/>
        </w:rPr>
        <w:t>nepoužívajte</w:t>
      </w:r>
      <w:proofErr w:type="spellEnd"/>
      <w:r w:rsidRPr="00F76090">
        <w:rPr>
          <w:rFonts w:asciiTheme="minorHAnsi" w:hAnsiTheme="minorHAnsi" w:cstheme="minorHAnsi"/>
          <w:szCs w:val="20"/>
        </w:rPr>
        <w:t>.</w:t>
      </w:r>
    </w:p>
    <w:p w14:paraId="5FB03A0C" w14:textId="77777777" w:rsidR="00F76090" w:rsidRPr="00F76090" w:rsidRDefault="00F76090" w:rsidP="00F76090">
      <w:pPr>
        <w:autoSpaceDE w:val="0"/>
        <w:autoSpaceDN w:val="0"/>
        <w:adjustRightInd w:val="0"/>
        <w:spacing w:before="0" w:after="0"/>
        <w:jc w:val="both"/>
        <w:rPr>
          <w:rFonts w:asciiTheme="minorHAnsi" w:hAnsiTheme="minorHAnsi" w:cstheme="minorHAnsi"/>
          <w:szCs w:val="20"/>
        </w:rPr>
      </w:pPr>
      <w:r w:rsidRPr="00F76090">
        <w:rPr>
          <w:rFonts w:asciiTheme="minorHAnsi" w:hAnsiTheme="minorHAnsi" w:cstheme="minorHAnsi"/>
          <w:szCs w:val="20"/>
        </w:rPr>
        <w:t xml:space="preserve">• </w:t>
      </w:r>
      <w:proofErr w:type="spellStart"/>
      <w:r w:rsidRPr="00F76090">
        <w:rPr>
          <w:rFonts w:asciiTheme="minorHAnsi" w:hAnsiTheme="minorHAnsi" w:cstheme="minorHAnsi"/>
          <w:szCs w:val="20"/>
        </w:rPr>
        <w:t>Nepokúšajte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hAnsiTheme="minorHAnsi" w:cstheme="minorHAnsi"/>
          <w:szCs w:val="20"/>
        </w:rPr>
        <w:t>sa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hAnsiTheme="minorHAnsi" w:cstheme="minorHAnsi"/>
          <w:szCs w:val="20"/>
        </w:rPr>
        <w:t>opravovať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hAnsiTheme="minorHAnsi" w:cstheme="minorHAnsi"/>
          <w:szCs w:val="20"/>
        </w:rPr>
        <w:t>spotrebič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sami. Vždy kontaktujte autorizovaného technika. Aby </w:t>
      </w:r>
      <w:proofErr w:type="spellStart"/>
      <w:r w:rsidRPr="00F76090">
        <w:rPr>
          <w:rFonts w:asciiTheme="minorHAnsi" w:hAnsiTheme="minorHAnsi" w:cstheme="minorHAnsi"/>
          <w:szCs w:val="20"/>
        </w:rPr>
        <w:t>sa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zabránilo </w:t>
      </w:r>
      <w:proofErr w:type="spellStart"/>
      <w:r w:rsidRPr="00F76090">
        <w:rPr>
          <w:rFonts w:asciiTheme="minorHAnsi" w:hAnsiTheme="minorHAnsi" w:cstheme="minorHAnsi"/>
          <w:szCs w:val="20"/>
        </w:rPr>
        <w:t>expozícii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hAnsiTheme="minorHAnsi" w:cstheme="minorHAnsi"/>
          <w:szCs w:val="20"/>
        </w:rPr>
        <w:t>nebezpečenstva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, </w:t>
      </w:r>
      <w:proofErr w:type="spellStart"/>
      <w:r w:rsidRPr="00F76090">
        <w:rPr>
          <w:rFonts w:asciiTheme="minorHAnsi" w:hAnsiTheme="minorHAnsi" w:cstheme="minorHAnsi"/>
          <w:szCs w:val="20"/>
        </w:rPr>
        <w:t>nechajte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hAnsiTheme="minorHAnsi" w:cstheme="minorHAnsi"/>
          <w:szCs w:val="20"/>
        </w:rPr>
        <w:t>poškodený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hAnsiTheme="minorHAnsi" w:cstheme="minorHAnsi"/>
          <w:szCs w:val="20"/>
        </w:rPr>
        <w:t>prívodný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hAnsiTheme="minorHAnsi" w:cstheme="minorHAnsi"/>
          <w:szCs w:val="20"/>
        </w:rPr>
        <w:t>kábel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hAnsiTheme="minorHAnsi" w:cstheme="minorHAnsi"/>
          <w:szCs w:val="20"/>
        </w:rPr>
        <w:t>nahradiť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hAnsiTheme="minorHAnsi" w:cstheme="minorHAnsi"/>
          <w:szCs w:val="20"/>
        </w:rPr>
        <w:t>iba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hAnsiTheme="minorHAnsi" w:cstheme="minorHAnsi"/>
          <w:szCs w:val="20"/>
        </w:rPr>
        <w:t>výrobcom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, naším </w:t>
      </w:r>
      <w:proofErr w:type="spellStart"/>
      <w:r w:rsidRPr="00F76090">
        <w:rPr>
          <w:rFonts w:asciiTheme="minorHAnsi" w:hAnsiTheme="minorHAnsi" w:cstheme="minorHAnsi"/>
          <w:szCs w:val="20"/>
        </w:rPr>
        <w:t>servisom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hAnsiTheme="minorHAnsi" w:cstheme="minorHAnsi"/>
          <w:szCs w:val="20"/>
        </w:rPr>
        <w:t>pre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hAnsiTheme="minorHAnsi" w:cstheme="minorHAnsi"/>
          <w:szCs w:val="20"/>
        </w:rPr>
        <w:t>zákazníkov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hAnsiTheme="minorHAnsi" w:cstheme="minorHAnsi"/>
          <w:szCs w:val="20"/>
        </w:rPr>
        <w:t>alebo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kvalifikovaný</w:t>
      </w:r>
    </w:p>
    <w:p w14:paraId="06AFC3F8" w14:textId="77777777" w:rsidR="00F76090" w:rsidRPr="00F76090" w:rsidRDefault="00F76090" w:rsidP="00F76090">
      <w:pPr>
        <w:autoSpaceDE w:val="0"/>
        <w:autoSpaceDN w:val="0"/>
        <w:adjustRightInd w:val="0"/>
        <w:spacing w:before="0" w:after="0"/>
        <w:jc w:val="both"/>
        <w:rPr>
          <w:rFonts w:asciiTheme="minorHAnsi" w:hAnsiTheme="minorHAnsi" w:cstheme="minorHAnsi"/>
          <w:szCs w:val="20"/>
        </w:rPr>
      </w:pPr>
      <w:r w:rsidRPr="00F76090">
        <w:rPr>
          <w:rFonts w:asciiTheme="minorHAnsi" w:hAnsiTheme="minorHAnsi" w:cstheme="minorHAnsi"/>
          <w:szCs w:val="20"/>
        </w:rPr>
        <w:t xml:space="preserve">osobou a s </w:t>
      </w:r>
      <w:proofErr w:type="spellStart"/>
      <w:r w:rsidRPr="00F76090">
        <w:rPr>
          <w:rFonts w:asciiTheme="minorHAnsi" w:hAnsiTheme="minorHAnsi" w:cstheme="minorHAnsi"/>
          <w:szCs w:val="20"/>
        </w:rPr>
        <w:t>káblom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hAnsiTheme="minorHAnsi" w:cstheme="minorHAnsi"/>
          <w:szCs w:val="20"/>
        </w:rPr>
        <w:t>rovnakého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typu.</w:t>
      </w:r>
    </w:p>
    <w:p w14:paraId="1FFDA55D" w14:textId="77777777" w:rsidR="00F76090" w:rsidRPr="00F76090" w:rsidRDefault="00F76090" w:rsidP="00F76090">
      <w:pPr>
        <w:autoSpaceDE w:val="0"/>
        <w:autoSpaceDN w:val="0"/>
        <w:adjustRightInd w:val="0"/>
        <w:spacing w:before="0" w:after="0"/>
        <w:jc w:val="both"/>
        <w:rPr>
          <w:rFonts w:asciiTheme="minorHAnsi" w:hAnsiTheme="minorHAnsi" w:cstheme="minorHAnsi"/>
          <w:szCs w:val="20"/>
        </w:rPr>
      </w:pPr>
      <w:r w:rsidRPr="00F76090">
        <w:rPr>
          <w:rFonts w:asciiTheme="minorHAnsi" w:hAnsiTheme="minorHAnsi" w:cstheme="minorHAnsi"/>
          <w:szCs w:val="20"/>
        </w:rPr>
        <w:t xml:space="preserve">• </w:t>
      </w:r>
      <w:proofErr w:type="spellStart"/>
      <w:r w:rsidRPr="00F76090">
        <w:rPr>
          <w:rFonts w:asciiTheme="minorHAnsi" w:hAnsiTheme="minorHAnsi" w:cstheme="minorHAnsi"/>
          <w:szCs w:val="20"/>
        </w:rPr>
        <w:t>Používajte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hAnsiTheme="minorHAnsi" w:cstheme="minorHAnsi"/>
          <w:szCs w:val="20"/>
        </w:rPr>
        <w:t>iba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hAnsiTheme="minorHAnsi" w:cstheme="minorHAnsi"/>
          <w:szCs w:val="20"/>
        </w:rPr>
        <w:t>originálne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hAnsiTheme="minorHAnsi" w:cstheme="minorHAnsi"/>
          <w:szCs w:val="20"/>
        </w:rPr>
        <w:t>náhradné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hAnsiTheme="minorHAnsi" w:cstheme="minorHAnsi"/>
          <w:szCs w:val="20"/>
        </w:rPr>
        <w:t>diely</w:t>
      </w:r>
      <w:proofErr w:type="spellEnd"/>
      <w:r w:rsidRPr="00F76090">
        <w:rPr>
          <w:rFonts w:asciiTheme="minorHAnsi" w:hAnsiTheme="minorHAnsi" w:cstheme="minorHAnsi"/>
          <w:szCs w:val="20"/>
        </w:rPr>
        <w:t>.</w:t>
      </w:r>
    </w:p>
    <w:p w14:paraId="60BD90F6" w14:textId="77777777" w:rsidR="00F76090" w:rsidRPr="00F76090" w:rsidRDefault="00F76090" w:rsidP="00F76090">
      <w:pPr>
        <w:autoSpaceDE w:val="0"/>
        <w:autoSpaceDN w:val="0"/>
        <w:adjustRightInd w:val="0"/>
        <w:spacing w:before="0" w:after="0"/>
        <w:jc w:val="both"/>
        <w:rPr>
          <w:rFonts w:asciiTheme="minorHAnsi" w:hAnsiTheme="minorHAnsi" w:cstheme="minorHAnsi"/>
          <w:szCs w:val="20"/>
        </w:rPr>
      </w:pPr>
      <w:r w:rsidRPr="00F76090">
        <w:rPr>
          <w:rFonts w:asciiTheme="minorHAnsi" w:hAnsiTheme="minorHAnsi" w:cstheme="minorHAnsi"/>
          <w:szCs w:val="20"/>
        </w:rPr>
        <w:t xml:space="preserve">• Z </w:t>
      </w:r>
      <w:proofErr w:type="spellStart"/>
      <w:r w:rsidRPr="00F76090">
        <w:rPr>
          <w:rFonts w:asciiTheme="minorHAnsi" w:hAnsiTheme="minorHAnsi" w:cstheme="minorHAnsi"/>
          <w:szCs w:val="20"/>
        </w:rPr>
        <w:t>dôvodu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hAnsiTheme="minorHAnsi" w:cstheme="minorHAnsi"/>
          <w:szCs w:val="20"/>
        </w:rPr>
        <w:t>zaistenia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bezpečnosti Vašich </w:t>
      </w:r>
      <w:proofErr w:type="spellStart"/>
      <w:r w:rsidRPr="00F76090">
        <w:rPr>
          <w:rFonts w:asciiTheme="minorHAnsi" w:hAnsiTheme="minorHAnsi" w:cstheme="minorHAnsi"/>
          <w:szCs w:val="20"/>
        </w:rPr>
        <w:t>detí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hAnsiTheme="minorHAnsi" w:cstheme="minorHAnsi"/>
          <w:szCs w:val="20"/>
        </w:rPr>
        <w:t>neponechávajte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v </w:t>
      </w:r>
      <w:proofErr w:type="spellStart"/>
      <w:r w:rsidRPr="00F76090">
        <w:rPr>
          <w:rFonts w:asciiTheme="minorHAnsi" w:hAnsiTheme="minorHAnsi" w:cstheme="minorHAnsi"/>
          <w:szCs w:val="20"/>
        </w:rPr>
        <w:t>ich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dosahu </w:t>
      </w:r>
      <w:proofErr w:type="spellStart"/>
      <w:r w:rsidRPr="00F76090">
        <w:rPr>
          <w:rFonts w:asciiTheme="minorHAnsi" w:hAnsiTheme="minorHAnsi" w:cstheme="minorHAnsi"/>
          <w:szCs w:val="20"/>
        </w:rPr>
        <w:t>žiadne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hAnsiTheme="minorHAnsi" w:cstheme="minorHAnsi"/>
          <w:szCs w:val="20"/>
        </w:rPr>
        <w:t>súčasti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obalu (plastové </w:t>
      </w:r>
      <w:proofErr w:type="spellStart"/>
      <w:r w:rsidRPr="00F76090">
        <w:rPr>
          <w:rFonts w:asciiTheme="minorHAnsi" w:hAnsiTheme="minorHAnsi" w:cstheme="minorHAnsi"/>
          <w:szCs w:val="20"/>
        </w:rPr>
        <w:t>vrecká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, kartón, polystyrén </w:t>
      </w:r>
      <w:proofErr w:type="spellStart"/>
      <w:r w:rsidRPr="00F76090">
        <w:rPr>
          <w:rFonts w:asciiTheme="minorHAnsi" w:hAnsiTheme="minorHAnsi" w:cstheme="minorHAnsi"/>
          <w:szCs w:val="20"/>
        </w:rPr>
        <w:t>atď</w:t>
      </w:r>
      <w:proofErr w:type="spellEnd"/>
      <w:r w:rsidRPr="00F76090">
        <w:rPr>
          <w:rFonts w:asciiTheme="minorHAnsi" w:hAnsiTheme="minorHAnsi" w:cstheme="minorHAnsi"/>
          <w:szCs w:val="20"/>
        </w:rPr>
        <w:t>.).</w:t>
      </w:r>
    </w:p>
    <w:p w14:paraId="636F25B3" w14:textId="77777777" w:rsidR="00F76090" w:rsidRPr="00F76090" w:rsidRDefault="00F76090" w:rsidP="00F76090">
      <w:pPr>
        <w:autoSpaceDE w:val="0"/>
        <w:autoSpaceDN w:val="0"/>
        <w:adjustRightInd w:val="0"/>
        <w:spacing w:before="0" w:after="0"/>
        <w:jc w:val="both"/>
        <w:rPr>
          <w:rFonts w:asciiTheme="minorHAnsi" w:hAnsiTheme="minorHAnsi" w:cstheme="minorHAnsi"/>
          <w:szCs w:val="20"/>
        </w:rPr>
      </w:pPr>
      <w:r w:rsidRPr="00F76090">
        <w:rPr>
          <w:rFonts w:asciiTheme="minorHAnsi" w:hAnsiTheme="minorHAnsi" w:cstheme="minorHAnsi"/>
          <w:szCs w:val="20"/>
        </w:rPr>
        <w:t xml:space="preserve">VÝSTRAHA: </w:t>
      </w:r>
      <w:proofErr w:type="spellStart"/>
      <w:r w:rsidRPr="00F76090">
        <w:rPr>
          <w:rFonts w:asciiTheme="minorHAnsi" w:hAnsiTheme="minorHAnsi" w:cstheme="minorHAnsi"/>
          <w:szCs w:val="20"/>
        </w:rPr>
        <w:t>Zabráňte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tomu, aby </w:t>
      </w:r>
      <w:proofErr w:type="spellStart"/>
      <w:r w:rsidRPr="00F76090">
        <w:rPr>
          <w:rFonts w:asciiTheme="minorHAnsi" w:hAnsiTheme="minorHAnsi" w:cstheme="minorHAnsi"/>
          <w:szCs w:val="20"/>
        </w:rPr>
        <w:t>sa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malé </w:t>
      </w:r>
      <w:proofErr w:type="spellStart"/>
      <w:r w:rsidRPr="00F76090">
        <w:rPr>
          <w:rFonts w:asciiTheme="minorHAnsi" w:hAnsiTheme="minorHAnsi" w:cstheme="minorHAnsi"/>
          <w:szCs w:val="20"/>
        </w:rPr>
        <w:t>deti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hAnsiTheme="minorHAnsi" w:cstheme="minorHAnsi"/>
          <w:szCs w:val="20"/>
        </w:rPr>
        <w:t>hrali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s </w:t>
      </w:r>
      <w:proofErr w:type="spellStart"/>
      <w:r w:rsidRPr="00F76090">
        <w:rPr>
          <w:rFonts w:asciiTheme="minorHAnsi" w:hAnsiTheme="minorHAnsi" w:cstheme="minorHAnsi"/>
          <w:szCs w:val="20"/>
        </w:rPr>
        <w:t>fóliou</w:t>
      </w:r>
      <w:proofErr w:type="spellEnd"/>
      <w:r w:rsidRPr="00F76090">
        <w:rPr>
          <w:rFonts w:asciiTheme="minorHAnsi" w:hAnsiTheme="minorHAnsi" w:cstheme="minorHAnsi"/>
          <w:szCs w:val="20"/>
        </w:rPr>
        <w:t>.</w:t>
      </w:r>
    </w:p>
    <w:p w14:paraId="78F51290" w14:textId="40E3E2B7" w:rsidR="00CF3E5A" w:rsidRDefault="00F76090" w:rsidP="00F76090">
      <w:pPr>
        <w:autoSpaceDE w:val="0"/>
        <w:autoSpaceDN w:val="0"/>
        <w:adjustRightInd w:val="0"/>
        <w:spacing w:before="0" w:after="0"/>
        <w:jc w:val="both"/>
        <w:rPr>
          <w:rFonts w:asciiTheme="minorHAnsi" w:hAnsiTheme="minorHAnsi" w:cstheme="minorHAnsi"/>
          <w:szCs w:val="20"/>
        </w:rPr>
      </w:pPr>
      <w:r w:rsidRPr="00F76090">
        <w:rPr>
          <w:rFonts w:asciiTheme="minorHAnsi" w:hAnsiTheme="minorHAnsi" w:cstheme="minorHAnsi"/>
          <w:szCs w:val="20"/>
        </w:rPr>
        <w:t xml:space="preserve">Hrozí </w:t>
      </w:r>
      <w:proofErr w:type="spellStart"/>
      <w:r w:rsidRPr="00F76090">
        <w:rPr>
          <w:rFonts w:asciiTheme="minorHAnsi" w:hAnsiTheme="minorHAnsi" w:cstheme="minorHAnsi"/>
          <w:szCs w:val="20"/>
        </w:rPr>
        <w:t>nebezpečenstvo</w:t>
      </w:r>
      <w:proofErr w:type="spellEnd"/>
      <w:r w:rsidRPr="00F76090">
        <w:rPr>
          <w:rFonts w:asciiTheme="minorHAnsi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hAnsiTheme="minorHAnsi" w:cstheme="minorHAnsi"/>
          <w:szCs w:val="20"/>
        </w:rPr>
        <w:t>udusenia</w:t>
      </w:r>
      <w:proofErr w:type="spellEnd"/>
      <w:r w:rsidRPr="00F76090">
        <w:rPr>
          <w:rFonts w:asciiTheme="minorHAnsi" w:hAnsiTheme="minorHAnsi" w:cstheme="minorHAnsi"/>
          <w:szCs w:val="20"/>
        </w:rPr>
        <w:t>!</w:t>
      </w:r>
    </w:p>
    <w:p w14:paraId="017D6425" w14:textId="77777777" w:rsidR="00F76090" w:rsidRPr="00F17441" w:rsidRDefault="00F76090" w:rsidP="00F76090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</w:p>
    <w:p w14:paraId="08E027E3" w14:textId="77777777" w:rsidR="00F76090" w:rsidRPr="00F76090" w:rsidRDefault="00F76090" w:rsidP="00F76090">
      <w:pPr>
        <w:autoSpaceDE w:val="0"/>
        <w:autoSpaceDN w:val="0"/>
        <w:adjustRightInd w:val="0"/>
        <w:spacing w:before="0" w:after="0"/>
        <w:ind w:left="360"/>
        <w:jc w:val="both"/>
        <w:rPr>
          <w:rFonts w:asciiTheme="minorHAnsi" w:eastAsia="NimbusSanLOT-Reg" w:hAnsiTheme="minorHAnsi" w:cstheme="minorHAnsi"/>
          <w:b/>
          <w:bCs/>
          <w:szCs w:val="20"/>
        </w:rPr>
      </w:pPr>
      <w:r w:rsidRPr="00F76090">
        <w:rPr>
          <w:rFonts w:asciiTheme="minorHAnsi" w:eastAsia="NimbusSanLOT-Reg" w:hAnsiTheme="minorHAnsi" w:cstheme="minorHAnsi"/>
          <w:b/>
          <w:bCs/>
          <w:szCs w:val="20"/>
        </w:rPr>
        <w:t>VÝSTRAHA</w:t>
      </w:r>
    </w:p>
    <w:p w14:paraId="1A66E916" w14:textId="77777777" w:rsidR="00F76090" w:rsidRPr="00F76090" w:rsidRDefault="00F76090" w:rsidP="00F76090">
      <w:pPr>
        <w:autoSpaceDE w:val="0"/>
        <w:autoSpaceDN w:val="0"/>
        <w:adjustRightInd w:val="0"/>
        <w:spacing w:before="0" w:after="0"/>
        <w:ind w:left="360"/>
        <w:jc w:val="both"/>
        <w:rPr>
          <w:rFonts w:asciiTheme="minorHAnsi" w:eastAsia="NimbusSanLOT-Reg" w:hAnsiTheme="minorHAnsi" w:cstheme="minorHAnsi"/>
          <w:szCs w:val="20"/>
        </w:rPr>
      </w:pPr>
      <w:r w:rsidRPr="00F76090">
        <w:rPr>
          <w:rFonts w:asciiTheme="minorHAnsi" w:eastAsia="NimbusSanLOT-Reg" w:hAnsiTheme="minorHAnsi" w:cstheme="minorHAnsi"/>
          <w:szCs w:val="20"/>
        </w:rPr>
        <w:t xml:space="preserve">•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Pred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akoukoľvek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manipuláciou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s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príslušenstvom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či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inými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pohyblivými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časťami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</w:t>
      </w:r>
      <w:proofErr w:type="gramStart"/>
      <w:r w:rsidRPr="00F76090">
        <w:rPr>
          <w:rFonts w:asciiTheme="minorHAnsi" w:eastAsia="NimbusSanLOT-Reg" w:hAnsiTheme="minorHAnsi" w:cstheme="minorHAnsi"/>
          <w:szCs w:val="20"/>
        </w:rPr>
        <w:t>musí</w:t>
      </w:r>
      <w:proofErr w:type="gramEnd"/>
      <w:r w:rsidRPr="00F76090">
        <w:rPr>
          <w:rFonts w:asciiTheme="minorHAnsi" w:eastAsia="NimbusSanLOT-Reg" w:hAnsiTheme="minorHAnsi" w:cstheme="minorHAnsi"/>
          <w:szCs w:val="20"/>
        </w:rPr>
        <w:t xml:space="preserve"> byť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zariadenie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vypnuté a odpojené za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siete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>.</w:t>
      </w:r>
    </w:p>
    <w:p w14:paraId="7908BE9D" w14:textId="77777777" w:rsidR="00F76090" w:rsidRPr="00F76090" w:rsidRDefault="00F76090" w:rsidP="00F76090">
      <w:pPr>
        <w:autoSpaceDE w:val="0"/>
        <w:autoSpaceDN w:val="0"/>
        <w:adjustRightInd w:val="0"/>
        <w:spacing w:before="0" w:after="0"/>
        <w:ind w:left="360"/>
        <w:jc w:val="both"/>
        <w:rPr>
          <w:rFonts w:asciiTheme="minorHAnsi" w:eastAsia="NimbusSanLOT-Reg" w:hAnsiTheme="minorHAnsi" w:cstheme="minorHAnsi"/>
          <w:szCs w:val="20"/>
        </w:rPr>
      </w:pPr>
      <w:r w:rsidRPr="00F76090">
        <w:rPr>
          <w:rFonts w:asciiTheme="minorHAnsi" w:eastAsia="NimbusSanLOT-Reg" w:hAnsiTheme="minorHAnsi" w:cstheme="minorHAnsi"/>
          <w:szCs w:val="20"/>
        </w:rPr>
        <w:t xml:space="preserve">•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Nedotýkajte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sa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pohyblivých častí.</w:t>
      </w:r>
    </w:p>
    <w:p w14:paraId="5F859421" w14:textId="77777777" w:rsidR="00F76090" w:rsidRPr="00F76090" w:rsidRDefault="00F76090" w:rsidP="00F76090">
      <w:pPr>
        <w:autoSpaceDE w:val="0"/>
        <w:autoSpaceDN w:val="0"/>
        <w:adjustRightInd w:val="0"/>
        <w:spacing w:before="0" w:after="0"/>
        <w:ind w:left="360"/>
        <w:jc w:val="both"/>
        <w:rPr>
          <w:rFonts w:asciiTheme="minorHAnsi" w:eastAsia="NimbusSanLOT-Reg" w:hAnsiTheme="minorHAnsi" w:cstheme="minorHAnsi"/>
          <w:szCs w:val="20"/>
        </w:rPr>
      </w:pPr>
      <w:r w:rsidRPr="00F76090">
        <w:rPr>
          <w:rFonts w:asciiTheme="minorHAnsi" w:eastAsia="NimbusSanLOT-Reg" w:hAnsiTheme="minorHAnsi" w:cstheme="minorHAnsi"/>
          <w:szCs w:val="20"/>
        </w:rPr>
        <w:t xml:space="preserve">•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Pred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výmenou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nástavcov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počkajte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, kým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sa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motor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úplne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nezastaví.</w:t>
      </w:r>
    </w:p>
    <w:p w14:paraId="2290A303" w14:textId="77777777" w:rsidR="00F76090" w:rsidRPr="00F76090" w:rsidRDefault="00F76090" w:rsidP="00F76090">
      <w:pPr>
        <w:autoSpaceDE w:val="0"/>
        <w:autoSpaceDN w:val="0"/>
        <w:adjustRightInd w:val="0"/>
        <w:spacing w:before="0" w:after="0"/>
        <w:ind w:left="360"/>
        <w:jc w:val="both"/>
        <w:rPr>
          <w:rFonts w:asciiTheme="minorHAnsi" w:eastAsia="NimbusSanLOT-Reg" w:hAnsiTheme="minorHAnsi" w:cstheme="minorHAnsi"/>
          <w:szCs w:val="20"/>
        </w:rPr>
      </w:pPr>
      <w:r w:rsidRPr="00F76090">
        <w:rPr>
          <w:rFonts w:asciiTheme="minorHAnsi" w:eastAsia="NimbusSanLOT-Reg" w:hAnsiTheme="minorHAnsi" w:cstheme="minorHAnsi"/>
          <w:szCs w:val="20"/>
        </w:rPr>
        <w:t xml:space="preserve">•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Pred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zapnutím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sa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uistite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, že je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príslušenstvo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riadne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inštalované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a zabezpečené.</w:t>
      </w:r>
    </w:p>
    <w:p w14:paraId="21CA6895" w14:textId="77777777" w:rsidR="00F76090" w:rsidRPr="00F76090" w:rsidRDefault="00F76090" w:rsidP="00F76090">
      <w:pPr>
        <w:autoSpaceDE w:val="0"/>
        <w:autoSpaceDN w:val="0"/>
        <w:adjustRightInd w:val="0"/>
        <w:spacing w:before="0" w:after="0"/>
        <w:ind w:left="360"/>
        <w:jc w:val="both"/>
        <w:rPr>
          <w:rFonts w:asciiTheme="minorHAnsi" w:eastAsia="NimbusSanLOT-Reg" w:hAnsiTheme="minorHAnsi" w:cstheme="minorHAnsi"/>
          <w:szCs w:val="20"/>
        </w:rPr>
      </w:pPr>
      <w:r w:rsidRPr="00F76090">
        <w:rPr>
          <w:rFonts w:asciiTheme="minorHAnsi" w:eastAsia="NimbusSanLOT-Reg" w:hAnsiTheme="minorHAnsi" w:cstheme="minorHAnsi"/>
          <w:szCs w:val="20"/>
        </w:rPr>
        <w:t xml:space="preserve">• Vždy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používajte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dodávaný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prepínač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. Nikdy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nestrkajte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prsty či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akékoľvek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pomôcky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do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plniaceho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hrdla!</w:t>
      </w:r>
    </w:p>
    <w:p w14:paraId="6D1AE256" w14:textId="77777777" w:rsidR="00F76090" w:rsidRPr="00F76090" w:rsidRDefault="00F76090" w:rsidP="00F76090">
      <w:pPr>
        <w:autoSpaceDE w:val="0"/>
        <w:autoSpaceDN w:val="0"/>
        <w:adjustRightInd w:val="0"/>
        <w:spacing w:before="0" w:after="0"/>
        <w:ind w:left="360"/>
        <w:jc w:val="both"/>
        <w:rPr>
          <w:rFonts w:asciiTheme="minorHAnsi" w:eastAsia="NimbusSanLOT-Reg" w:hAnsiTheme="minorHAnsi" w:cstheme="minorHAnsi"/>
          <w:szCs w:val="20"/>
        </w:rPr>
      </w:pPr>
      <w:r w:rsidRPr="00F76090">
        <w:rPr>
          <w:rFonts w:asciiTheme="minorHAnsi" w:eastAsia="NimbusSanLOT-Reg" w:hAnsiTheme="minorHAnsi" w:cstheme="minorHAnsi"/>
          <w:szCs w:val="20"/>
        </w:rPr>
        <w:t xml:space="preserve">•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Pri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vyberaní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či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čistení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zaobchádzajte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s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nožom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s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veľkou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obozretnosťou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>!</w:t>
      </w:r>
    </w:p>
    <w:p w14:paraId="3B69DEA6" w14:textId="77777777" w:rsidR="00F76090" w:rsidRPr="00F76090" w:rsidRDefault="00F76090" w:rsidP="00F76090">
      <w:pPr>
        <w:autoSpaceDE w:val="0"/>
        <w:autoSpaceDN w:val="0"/>
        <w:adjustRightInd w:val="0"/>
        <w:spacing w:before="0" w:after="0"/>
        <w:ind w:left="360"/>
        <w:jc w:val="both"/>
        <w:rPr>
          <w:rFonts w:asciiTheme="minorHAnsi" w:eastAsia="NimbusSanLOT-Reg" w:hAnsiTheme="minorHAnsi" w:cstheme="minorHAnsi"/>
          <w:szCs w:val="20"/>
        </w:rPr>
      </w:pPr>
      <w:r w:rsidRPr="00F76090">
        <w:rPr>
          <w:rFonts w:asciiTheme="minorHAnsi" w:eastAsia="NimbusSanLOT-Reg" w:hAnsiTheme="minorHAnsi" w:cstheme="minorHAnsi"/>
          <w:szCs w:val="20"/>
        </w:rPr>
        <w:t xml:space="preserve">•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Nevkladajte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tvrdé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predmety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,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ako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sú kosti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alebo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škrupiny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>.</w:t>
      </w:r>
    </w:p>
    <w:p w14:paraId="678F653D" w14:textId="77777777" w:rsidR="00F76090" w:rsidRPr="00F76090" w:rsidRDefault="00F76090" w:rsidP="00F76090">
      <w:pPr>
        <w:autoSpaceDE w:val="0"/>
        <w:autoSpaceDN w:val="0"/>
        <w:adjustRightInd w:val="0"/>
        <w:spacing w:before="0" w:after="0"/>
        <w:ind w:left="360"/>
        <w:jc w:val="both"/>
        <w:rPr>
          <w:rFonts w:asciiTheme="minorHAnsi" w:eastAsia="NimbusSanLOT-Reg" w:hAnsiTheme="minorHAnsi" w:cstheme="minorHAnsi"/>
          <w:szCs w:val="20"/>
        </w:rPr>
      </w:pPr>
      <w:r w:rsidRPr="00F76090">
        <w:rPr>
          <w:rFonts w:asciiTheme="minorHAnsi" w:eastAsia="NimbusSanLOT-Reg" w:hAnsiTheme="minorHAnsi" w:cstheme="minorHAnsi"/>
          <w:szCs w:val="20"/>
        </w:rPr>
        <w:t xml:space="preserve">• Nemanipulujte s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bezpečnostnými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spínačmi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>.</w:t>
      </w:r>
    </w:p>
    <w:p w14:paraId="032BB453" w14:textId="77777777" w:rsidR="00F76090" w:rsidRPr="00F76090" w:rsidRDefault="00F76090" w:rsidP="00F76090">
      <w:pPr>
        <w:autoSpaceDE w:val="0"/>
        <w:autoSpaceDN w:val="0"/>
        <w:adjustRightInd w:val="0"/>
        <w:spacing w:before="0" w:after="0"/>
        <w:ind w:left="360"/>
        <w:jc w:val="both"/>
        <w:rPr>
          <w:rFonts w:asciiTheme="minorHAnsi" w:eastAsia="NimbusSanLOT-Reg" w:hAnsiTheme="minorHAnsi" w:cstheme="minorHAnsi"/>
          <w:szCs w:val="20"/>
        </w:rPr>
      </w:pPr>
      <w:r w:rsidRPr="00F76090">
        <w:rPr>
          <w:rFonts w:asciiTheme="minorHAnsi" w:eastAsia="NimbusSanLOT-Reg" w:hAnsiTheme="minorHAnsi" w:cstheme="minorHAnsi"/>
          <w:szCs w:val="20"/>
        </w:rPr>
        <w:t xml:space="preserve">• Vždy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používajte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samostatne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iba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mlynček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na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mäso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či mixér. Nikdy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nepoužívajte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obe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funkcie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súčasne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>.</w:t>
      </w:r>
    </w:p>
    <w:p w14:paraId="3EB17B7D" w14:textId="77777777" w:rsidR="00F76090" w:rsidRPr="00F76090" w:rsidRDefault="00F76090" w:rsidP="00F76090">
      <w:pPr>
        <w:autoSpaceDE w:val="0"/>
        <w:autoSpaceDN w:val="0"/>
        <w:adjustRightInd w:val="0"/>
        <w:spacing w:before="0" w:after="0"/>
        <w:ind w:left="360"/>
        <w:jc w:val="both"/>
        <w:rPr>
          <w:rFonts w:asciiTheme="minorHAnsi" w:eastAsia="NimbusSanLOT-Reg" w:hAnsiTheme="minorHAnsi" w:cstheme="minorHAnsi"/>
          <w:szCs w:val="20"/>
        </w:rPr>
      </w:pPr>
      <w:r w:rsidRPr="00F76090">
        <w:rPr>
          <w:rFonts w:asciiTheme="minorHAnsi" w:eastAsia="NimbusSanLOT-Reg" w:hAnsiTheme="minorHAnsi" w:cstheme="minorHAnsi"/>
          <w:szCs w:val="20"/>
        </w:rPr>
        <w:t xml:space="preserve">•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Počas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používania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s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prístrojom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nepohybujte.</w:t>
      </w:r>
    </w:p>
    <w:p w14:paraId="39DB521D" w14:textId="77777777" w:rsidR="00F76090" w:rsidRPr="00F76090" w:rsidRDefault="00F76090" w:rsidP="00F76090">
      <w:pPr>
        <w:autoSpaceDE w:val="0"/>
        <w:autoSpaceDN w:val="0"/>
        <w:adjustRightInd w:val="0"/>
        <w:spacing w:before="0" w:after="0"/>
        <w:ind w:left="360"/>
        <w:jc w:val="both"/>
        <w:rPr>
          <w:rFonts w:asciiTheme="minorHAnsi" w:eastAsia="NimbusSanLOT-Reg" w:hAnsiTheme="minorHAnsi" w:cstheme="minorHAnsi"/>
          <w:szCs w:val="20"/>
        </w:rPr>
      </w:pPr>
      <w:r w:rsidRPr="00F76090">
        <w:rPr>
          <w:rFonts w:asciiTheme="minorHAnsi" w:eastAsia="NimbusSanLOT-Reg" w:hAnsiTheme="minorHAnsi" w:cstheme="minorHAnsi"/>
          <w:szCs w:val="20"/>
        </w:rPr>
        <w:t xml:space="preserve">•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Uistite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sa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, že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vaša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elektroinštalácia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zodpovedá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údajom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na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výrobnom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štítku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prístroja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>.</w:t>
      </w:r>
    </w:p>
    <w:p w14:paraId="2DE9FC00" w14:textId="77777777" w:rsidR="00F76090" w:rsidRPr="00F76090" w:rsidRDefault="00F76090" w:rsidP="00F76090">
      <w:pPr>
        <w:autoSpaceDE w:val="0"/>
        <w:autoSpaceDN w:val="0"/>
        <w:adjustRightInd w:val="0"/>
        <w:spacing w:before="0" w:after="0"/>
        <w:ind w:left="360"/>
        <w:jc w:val="both"/>
        <w:rPr>
          <w:rFonts w:asciiTheme="minorHAnsi" w:eastAsia="NimbusSanLOT-Reg" w:hAnsiTheme="minorHAnsi" w:cstheme="minorHAnsi"/>
          <w:szCs w:val="20"/>
        </w:rPr>
      </w:pPr>
    </w:p>
    <w:p w14:paraId="04756133" w14:textId="77777777" w:rsidR="00F76090" w:rsidRPr="00F76090" w:rsidRDefault="00F76090" w:rsidP="00F76090">
      <w:pPr>
        <w:autoSpaceDE w:val="0"/>
        <w:autoSpaceDN w:val="0"/>
        <w:adjustRightInd w:val="0"/>
        <w:spacing w:before="0" w:after="0"/>
        <w:ind w:left="360"/>
        <w:jc w:val="both"/>
        <w:rPr>
          <w:rFonts w:asciiTheme="minorHAnsi" w:eastAsia="NimbusSanLOT-Reg" w:hAnsiTheme="minorHAnsi" w:cstheme="minorHAnsi"/>
          <w:b/>
          <w:bCs/>
          <w:szCs w:val="20"/>
        </w:rPr>
      </w:pPr>
      <w:r w:rsidRPr="00F76090">
        <w:rPr>
          <w:rFonts w:asciiTheme="minorHAnsi" w:eastAsia="NimbusSanLOT-Reg" w:hAnsiTheme="minorHAnsi" w:cstheme="minorHAnsi"/>
          <w:b/>
          <w:bCs/>
          <w:szCs w:val="20"/>
        </w:rPr>
        <w:t xml:space="preserve">Účel </w:t>
      </w:r>
      <w:proofErr w:type="spellStart"/>
      <w:r w:rsidRPr="00F76090">
        <w:rPr>
          <w:rFonts w:asciiTheme="minorHAnsi" w:eastAsia="NimbusSanLOT-Reg" w:hAnsiTheme="minorHAnsi" w:cstheme="minorHAnsi"/>
          <w:b/>
          <w:bCs/>
          <w:szCs w:val="20"/>
        </w:rPr>
        <w:t>použitia</w:t>
      </w:r>
      <w:proofErr w:type="spellEnd"/>
    </w:p>
    <w:p w14:paraId="261E82CC" w14:textId="77777777" w:rsidR="00F76090" w:rsidRPr="00F76090" w:rsidRDefault="00F76090" w:rsidP="00F76090">
      <w:pPr>
        <w:autoSpaceDE w:val="0"/>
        <w:autoSpaceDN w:val="0"/>
        <w:adjustRightInd w:val="0"/>
        <w:spacing w:before="0" w:after="0"/>
        <w:ind w:left="360"/>
        <w:jc w:val="both"/>
        <w:rPr>
          <w:rFonts w:asciiTheme="minorHAnsi" w:eastAsia="NimbusSanLOT-Reg" w:hAnsiTheme="minorHAnsi" w:cstheme="minorHAnsi"/>
          <w:szCs w:val="20"/>
        </w:rPr>
      </w:pPr>
      <w:r w:rsidRPr="00F76090">
        <w:rPr>
          <w:rFonts w:asciiTheme="minorHAnsi" w:eastAsia="NimbusSanLOT-Reg" w:hAnsiTheme="minorHAnsi" w:cstheme="minorHAnsi"/>
          <w:szCs w:val="20"/>
        </w:rPr>
        <w:t xml:space="preserve">Toto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zariadenie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je určené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pre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>:</w:t>
      </w:r>
    </w:p>
    <w:p w14:paraId="7B8C9875" w14:textId="77777777" w:rsidR="00F76090" w:rsidRPr="00F76090" w:rsidRDefault="00F76090" w:rsidP="00F76090">
      <w:pPr>
        <w:autoSpaceDE w:val="0"/>
        <w:autoSpaceDN w:val="0"/>
        <w:adjustRightInd w:val="0"/>
        <w:spacing w:before="0" w:after="0"/>
        <w:ind w:left="360"/>
        <w:jc w:val="both"/>
        <w:rPr>
          <w:rFonts w:asciiTheme="minorHAnsi" w:eastAsia="NimbusSanLOT-Reg" w:hAnsiTheme="minorHAnsi" w:cstheme="minorHAnsi"/>
          <w:szCs w:val="20"/>
        </w:rPr>
      </w:pPr>
      <w:r w:rsidRPr="00F76090">
        <w:rPr>
          <w:rFonts w:asciiTheme="minorHAnsi" w:eastAsia="NimbusSanLOT-Reg" w:hAnsiTheme="minorHAnsi" w:cstheme="minorHAnsi"/>
          <w:szCs w:val="20"/>
        </w:rPr>
        <w:t xml:space="preserve">•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prípravu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cesta,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krémov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,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šľahačky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,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sneh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z vaječného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bielka</w:t>
      </w:r>
      <w:proofErr w:type="spellEnd"/>
    </w:p>
    <w:p w14:paraId="5BC1C43A" w14:textId="77777777" w:rsidR="00F76090" w:rsidRPr="00F76090" w:rsidRDefault="00F76090" w:rsidP="00F76090">
      <w:pPr>
        <w:autoSpaceDE w:val="0"/>
        <w:autoSpaceDN w:val="0"/>
        <w:adjustRightInd w:val="0"/>
        <w:spacing w:before="0" w:after="0"/>
        <w:ind w:left="360"/>
        <w:jc w:val="both"/>
        <w:rPr>
          <w:rFonts w:asciiTheme="minorHAnsi" w:eastAsia="NimbusSanLOT-Reg" w:hAnsiTheme="minorHAnsi" w:cstheme="minorHAnsi"/>
          <w:szCs w:val="20"/>
        </w:rPr>
      </w:pPr>
      <w:r w:rsidRPr="00F76090">
        <w:rPr>
          <w:rFonts w:asciiTheme="minorHAnsi" w:eastAsia="NimbusSanLOT-Reg" w:hAnsiTheme="minorHAnsi" w:cstheme="minorHAnsi"/>
          <w:szCs w:val="20"/>
        </w:rPr>
        <w:t xml:space="preserve">•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mletie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potravín</w:t>
      </w:r>
      <w:proofErr w:type="spellEnd"/>
    </w:p>
    <w:p w14:paraId="3391CB80" w14:textId="77777777" w:rsidR="00F76090" w:rsidRPr="00F76090" w:rsidRDefault="00F76090" w:rsidP="00F76090">
      <w:pPr>
        <w:autoSpaceDE w:val="0"/>
        <w:autoSpaceDN w:val="0"/>
        <w:adjustRightInd w:val="0"/>
        <w:spacing w:before="0" w:after="0"/>
        <w:ind w:left="360"/>
        <w:jc w:val="both"/>
        <w:rPr>
          <w:rFonts w:asciiTheme="minorHAnsi" w:eastAsia="NimbusSanLOT-Reg" w:hAnsiTheme="minorHAnsi" w:cstheme="minorHAnsi"/>
          <w:szCs w:val="20"/>
        </w:rPr>
      </w:pPr>
      <w:r w:rsidRPr="00F76090">
        <w:rPr>
          <w:rFonts w:asciiTheme="minorHAnsi" w:eastAsia="NimbusSanLOT-Reg" w:hAnsiTheme="minorHAnsi" w:cstheme="minorHAnsi"/>
          <w:szCs w:val="20"/>
        </w:rPr>
        <w:t xml:space="preserve">•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tvarovanie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cesta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pomocou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nástavcov</w:t>
      </w:r>
      <w:proofErr w:type="spellEnd"/>
    </w:p>
    <w:p w14:paraId="7B38AC96" w14:textId="77777777" w:rsidR="00F76090" w:rsidRPr="00F76090" w:rsidRDefault="00F76090" w:rsidP="00F76090">
      <w:pPr>
        <w:autoSpaceDE w:val="0"/>
        <w:autoSpaceDN w:val="0"/>
        <w:adjustRightInd w:val="0"/>
        <w:spacing w:before="0" w:after="0"/>
        <w:ind w:left="360"/>
        <w:jc w:val="both"/>
        <w:rPr>
          <w:rFonts w:asciiTheme="minorHAnsi" w:eastAsia="NimbusSanLOT-Reg" w:hAnsiTheme="minorHAnsi" w:cstheme="minorHAnsi"/>
          <w:szCs w:val="20"/>
        </w:rPr>
      </w:pPr>
    </w:p>
    <w:p w14:paraId="4841F472" w14:textId="77777777" w:rsidR="00F76090" w:rsidRPr="00F76090" w:rsidRDefault="00F76090" w:rsidP="00F76090">
      <w:pPr>
        <w:autoSpaceDE w:val="0"/>
        <w:autoSpaceDN w:val="0"/>
        <w:adjustRightInd w:val="0"/>
        <w:spacing w:before="0" w:after="0"/>
        <w:ind w:left="360"/>
        <w:jc w:val="both"/>
        <w:rPr>
          <w:rFonts w:asciiTheme="minorHAnsi" w:eastAsia="NimbusSanLOT-Reg" w:hAnsiTheme="minorHAnsi" w:cstheme="minorHAnsi"/>
          <w:szCs w:val="20"/>
        </w:rPr>
      </w:pPr>
    </w:p>
    <w:p w14:paraId="254BA04B" w14:textId="77777777" w:rsidR="00F76090" w:rsidRPr="00F76090" w:rsidRDefault="00F76090" w:rsidP="00F76090">
      <w:pPr>
        <w:autoSpaceDE w:val="0"/>
        <w:autoSpaceDN w:val="0"/>
        <w:adjustRightInd w:val="0"/>
        <w:spacing w:before="0" w:after="0"/>
        <w:ind w:left="360"/>
        <w:jc w:val="both"/>
        <w:rPr>
          <w:rFonts w:asciiTheme="minorHAnsi" w:eastAsia="NimbusSanLOT-Reg" w:hAnsiTheme="minorHAnsi" w:cstheme="minorHAnsi"/>
          <w:szCs w:val="20"/>
        </w:rPr>
      </w:pP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Zariadenie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je navrhnuté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výhradne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na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tieto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účely a také vhodné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použitie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.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Zariadenie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používajte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iba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vo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vnútorných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suchých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priestoroch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.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Zariadenie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je určené na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bežné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použitie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v domácnosti,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nie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je určené na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komerčné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účely.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Akékoľvek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iné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použitie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je v rozpore s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týmto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návodom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a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môže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mať za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následok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poškodenie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zariadenia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, ale aj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ublíženie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na zdraví. V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takomto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prípade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sa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výrobca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zrieka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akejkoľvek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zodpovednosti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za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poškodenie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zariadenia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alebo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zdravia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z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dôvodu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nesprávneho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používania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>.</w:t>
      </w:r>
    </w:p>
    <w:p w14:paraId="61511FC8" w14:textId="77777777" w:rsidR="00F76090" w:rsidRPr="00F76090" w:rsidRDefault="00F76090" w:rsidP="00F76090">
      <w:pPr>
        <w:autoSpaceDE w:val="0"/>
        <w:autoSpaceDN w:val="0"/>
        <w:adjustRightInd w:val="0"/>
        <w:spacing w:before="0" w:after="0"/>
        <w:ind w:left="360"/>
        <w:jc w:val="both"/>
        <w:rPr>
          <w:rFonts w:asciiTheme="minorHAnsi" w:eastAsia="NimbusSanLOT-Reg" w:hAnsiTheme="minorHAnsi" w:cstheme="minorHAnsi"/>
          <w:szCs w:val="20"/>
        </w:rPr>
      </w:pPr>
    </w:p>
    <w:p w14:paraId="003D20E3" w14:textId="77777777" w:rsidR="00F76090" w:rsidRPr="00F76090" w:rsidRDefault="00F76090" w:rsidP="00F76090">
      <w:pPr>
        <w:autoSpaceDE w:val="0"/>
        <w:autoSpaceDN w:val="0"/>
        <w:adjustRightInd w:val="0"/>
        <w:spacing w:before="0" w:after="0"/>
        <w:ind w:left="360"/>
        <w:jc w:val="both"/>
        <w:rPr>
          <w:rFonts w:asciiTheme="minorHAnsi" w:eastAsia="NimbusSanLOT-Reg" w:hAnsiTheme="minorHAnsi" w:cstheme="minorHAnsi"/>
          <w:szCs w:val="20"/>
        </w:rPr>
      </w:pPr>
    </w:p>
    <w:p w14:paraId="7FC7BB81" w14:textId="77777777" w:rsidR="00F76090" w:rsidRDefault="00F76090" w:rsidP="00F76090">
      <w:pPr>
        <w:autoSpaceDE w:val="0"/>
        <w:autoSpaceDN w:val="0"/>
        <w:adjustRightInd w:val="0"/>
        <w:spacing w:before="0" w:after="0"/>
        <w:ind w:left="360"/>
        <w:jc w:val="both"/>
        <w:rPr>
          <w:rFonts w:asciiTheme="minorHAnsi" w:eastAsia="NimbusSanLOT-Reg" w:hAnsiTheme="minorHAnsi" w:cstheme="minorHAnsi"/>
          <w:szCs w:val="20"/>
        </w:rPr>
      </w:pPr>
    </w:p>
    <w:p w14:paraId="11C5A10F" w14:textId="77777777" w:rsidR="00F76090" w:rsidRPr="00F76090" w:rsidRDefault="00F76090" w:rsidP="00F76090">
      <w:pPr>
        <w:autoSpaceDE w:val="0"/>
        <w:autoSpaceDN w:val="0"/>
        <w:adjustRightInd w:val="0"/>
        <w:spacing w:before="0" w:after="0"/>
        <w:ind w:left="360"/>
        <w:jc w:val="both"/>
        <w:rPr>
          <w:rFonts w:asciiTheme="minorHAnsi" w:eastAsia="NimbusSanLOT-Reg" w:hAnsiTheme="minorHAnsi" w:cstheme="minorHAnsi"/>
          <w:b/>
          <w:bCs/>
          <w:szCs w:val="20"/>
        </w:rPr>
      </w:pPr>
    </w:p>
    <w:p w14:paraId="0AC2AEA4" w14:textId="2C714DE2" w:rsidR="00F76090" w:rsidRPr="00F76090" w:rsidRDefault="00F76090" w:rsidP="00F76090">
      <w:pPr>
        <w:autoSpaceDE w:val="0"/>
        <w:autoSpaceDN w:val="0"/>
        <w:adjustRightInd w:val="0"/>
        <w:spacing w:before="0" w:after="0"/>
        <w:ind w:left="360"/>
        <w:jc w:val="both"/>
        <w:rPr>
          <w:rFonts w:asciiTheme="minorHAnsi" w:eastAsia="NimbusSanLOT-Reg" w:hAnsiTheme="minorHAnsi" w:cstheme="minorHAnsi"/>
          <w:b/>
          <w:bCs/>
          <w:szCs w:val="20"/>
        </w:rPr>
      </w:pPr>
      <w:r w:rsidRPr="00F76090">
        <w:rPr>
          <w:rFonts w:asciiTheme="minorHAnsi" w:eastAsia="NimbusSanLOT-Reg" w:hAnsiTheme="minorHAnsi" w:cstheme="minorHAnsi"/>
          <w:b/>
          <w:bCs/>
          <w:szCs w:val="20"/>
        </w:rPr>
        <w:t>ROZBALENIE</w:t>
      </w:r>
    </w:p>
    <w:p w14:paraId="0A3758ED" w14:textId="77777777" w:rsidR="00F76090" w:rsidRPr="00F76090" w:rsidRDefault="00F76090" w:rsidP="00F76090">
      <w:pPr>
        <w:pStyle w:val="Odstavecseseznamem"/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F76090">
        <w:rPr>
          <w:rFonts w:asciiTheme="minorHAnsi" w:eastAsia="NimbusSanLOT-Reg" w:hAnsiTheme="minorHAnsi" w:cstheme="minorHAnsi"/>
          <w:szCs w:val="20"/>
        </w:rPr>
        <w:t xml:space="preserve">Vyberte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zariadenie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z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balenia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>.</w:t>
      </w:r>
    </w:p>
    <w:p w14:paraId="085B344C" w14:textId="77777777" w:rsidR="00F76090" w:rsidRPr="00F76090" w:rsidRDefault="00F76090" w:rsidP="00F76090">
      <w:pPr>
        <w:pStyle w:val="Odstavecseseznamem"/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Odstráňte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všetok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obalový materiál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ako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igelitové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vrecká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,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výplne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>, svorky a kartóny.</w:t>
      </w:r>
    </w:p>
    <w:p w14:paraId="2DF203EE" w14:textId="77777777" w:rsidR="00F76090" w:rsidRPr="00F76090" w:rsidRDefault="00F76090" w:rsidP="00F76090">
      <w:pPr>
        <w:pStyle w:val="Odstavecseseznamem"/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Prekontrolujte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úplnosť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balenia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>.</w:t>
      </w:r>
    </w:p>
    <w:p w14:paraId="02D17195" w14:textId="388D7D68" w:rsidR="003B38BE" w:rsidRDefault="00F76090" w:rsidP="00F76090">
      <w:pPr>
        <w:pStyle w:val="Odstavecseseznamem"/>
        <w:autoSpaceDE w:val="0"/>
        <w:autoSpaceDN w:val="0"/>
        <w:adjustRightInd w:val="0"/>
        <w:spacing w:before="0" w:after="0"/>
        <w:ind w:left="0"/>
        <w:jc w:val="both"/>
        <w:rPr>
          <w:rFonts w:asciiTheme="minorHAnsi" w:eastAsia="NimbusSanLOT-Reg" w:hAnsiTheme="minorHAnsi" w:cstheme="minorHAnsi"/>
          <w:b/>
          <w:szCs w:val="20"/>
        </w:rPr>
      </w:pP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Skontrolujte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zariadenie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, či na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ňom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nie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sú mechanické závady vzniknuté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počas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transportu.</w:t>
      </w:r>
    </w:p>
    <w:p w14:paraId="485F4AF5" w14:textId="77777777" w:rsidR="00F76090" w:rsidRDefault="00F76090" w:rsidP="003B38BE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/>
          <w:szCs w:val="20"/>
        </w:rPr>
      </w:pPr>
    </w:p>
    <w:p w14:paraId="38DC6755" w14:textId="77777777" w:rsidR="00F76090" w:rsidRDefault="00F76090" w:rsidP="003B38BE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/>
          <w:szCs w:val="20"/>
        </w:rPr>
      </w:pPr>
    </w:p>
    <w:p w14:paraId="757F4522" w14:textId="77777777" w:rsidR="00F76090" w:rsidRDefault="00F76090" w:rsidP="003B38BE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/>
          <w:szCs w:val="20"/>
        </w:rPr>
      </w:pPr>
    </w:p>
    <w:p w14:paraId="15543108" w14:textId="550B815C" w:rsidR="003B38BE" w:rsidRDefault="003B38BE" w:rsidP="003B38BE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/>
          <w:szCs w:val="20"/>
        </w:rPr>
      </w:pPr>
      <w:r>
        <w:rPr>
          <w:rFonts w:asciiTheme="minorHAnsi" w:eastAsia="NimbusSanLOT-Reg" w:hAnsiTheme="minorHAnsi" w:cstheme="minorHAnsi"/>
          <w:b/>
          <w:szCs w:val="20"/>
        </w:rPr>
        <w:t>Popis</w:t>
      </w:r>
    </w:p>
    <w:p w14:paraId="49346BE7" w14:textId="77777777" w:rsidR="00F76090" w:rsidRPr="00F76090" w:rsidRDefault="00F76090" w:rsidP="00F76090">
      <w:pPr>
        <w:pStyle w:val="Odstavecseseznamem"/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Cs/>
          <w:szCs w:val="20"/>
        </w:rPr>
      </w:pPr>
      <w:r w:rsidRPr="00F76090">
        <w:rPr>
          <w:rFonts w:asciiTheme="minorHAnsi" w:eastAsia="NimbusSanLOT-Reg" w:hAnsiTheme="minorHAnsi" w:cstheme="minorHAnsi"/>
          <w:bCs/>
          <w:szCs w:val="20"/>
        </w:rPr>
        <w:t>1. Hnací čap</w:t>
      </w:r>
    </w:p>
    <w:p w14:paraId="7B1C46F2" w14:textId="77777777" w:rsidR="00F76090" w:rsidRPr="00F76090" w:rsidRDefault="00F76090" w:rsidP="00F76090">
      <w:pPr>
        <w:pStyle w:val="Odstavecseseznamem"/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Cs/>
          <w:szCs w:val="20"/>
        </w:rPr>
      </w:pPr>
      <w:r w:rsidRPr="00F76090">
        <w:rPr>
          <w:rFonts w:asciiTheme="minorHAnsi" w:eastAsia="NimbusSanLOT-Reg" w:hAnsiTheme="minorHAnsi" w:cstheme="minorHAnsi"/>
          <w:bCs/>
          <w:szCs w:val="20"/>
        </w:rPr>
        <w:t xml:space="preserve">2. </w:t>
      </w:r>
      <w:proofErr w:type="spellStart"/>
      <w:r w:rsidRPr="00F76090">
        <w:rPr>
          <w:rFonts w:asciiTheme="minorHAnsi" w:eastAsia="NimbusSanLOT-Reg" w:hAnsiTheme="minorHAnsi" w:cstheme="minorHAnsi"/>
          <w:bCs/>
          <w:szCs w:val="20"/>
        </w:rPr>
        <w:t>Uvoľňovacia</w:t>
      </w:r>
      <w:proofErr w:type="spellEnd"/>
      <w:r w:rsidRPr="00F76090">
        <w:rPr>
          <w:rFonts w:asciiTheme="minorHAnsi" w:eastAsia="NimbusSanLOT-Reg" w:hAnsiTheme="minorHAnsi" w:cstheme="minorHAnsi"/>
          <w:bCs/>
          <w:szCs w:val="20"/>
        </w:rPr>
        <w:t xml:space="preserve"> páka ramena</w:t>
      </w:r>
    </w:p>
    <w:p w14:paraId="06DA9D71" w14:textId="77777777" w:rsidR="00F76090" w:rsidRPr="00F76090" w:rsidRDefault="00F76090" w:rsidP="00F76090">
      <w:pPr>
        <w:pStyle w:val="Odstavecseseznamem"/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Cs/>
          <w:szCs w:val="20"/>
        </w:rPr>
      </w:pPr>
      <w:r w:rsidRPr="00F76090">
        <w:rPr>
          <w:rFonts w:asciiTheme="minorHAnsi" w:eastAsia="NimbusSanLOT-Reg" w:hAnsiTheme="minorHAnsi" w:cstheme="minorHAnsi"/>
          <w:bCs/>
          <w:szCs w:val="20"/>
        </w:rPr>
        <w:t xml:space="preserve">3. </w:t>
      </w:r>
      <w:proofErr w:type="spellStart"/>
      <w:r w:rsidRPr="00F76090">
        <w:rPr>
          <w:rFonts w:asciiTheme="minorHAnsi" w:eastAsia="NimbusSanLOT-Reg" w:hAnsiTheme="minorHAnsi" w:cstheme="minorHAnsi"/>
          <w:bCs/>
          <w:szCs w:val="20"/>
        </w:rPr>
        <w:t>Gombík</w:t>
      </w:r>
      <w:proofErr w:type="spellEnd"/>
      <w:r w:rsidRPr="00F76090">
        <w:rPr>
          <w:rFonts w:asciiTheme="minorHAnsi" w:eastAsia="NimbusSanLOT-Reg" w:hAnsiTheme="minorHAnsi" w:cstheme="minorHAnsi"/>
          <w:bCs/>
          <w:szCs w:val="20"/>
        </w:rPr>
        <w:t xml:space="preserve"> 6 </w:t>
      </w:r>
      <w:proofErr w:type="spellStart"/>
      <w:r w:rsidRPr="00F76090">
        <w:rPr>
          <w:rFonts w:asciiTheme="minorHAnsi" w:eastAsia="NimbusSanLOT-Reg" w:hAnsiTheme="minorHAnsi" w:cstheme="minorHAnsi"/>
          <w:bCs/>
          <w:szCs w:val="20"/>
        </w:rPr>
        <w:t>rýchlostí</w:t>
      </w:r>
      <w:proofErr w:type="spellEnd"/>
    </w:p>
    <w:p w14:paraId="0BD69E58" w14:textId="77777777" w:rsidR="00F76090" w:rsidRPr="00F76090" w:rsidRDefault="00F76090" w:rsidP="00F76090">
      <w:pPr>
        <w:pStyle w:val="Odstavecseseznamem"/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Cs/>
          <w:szCs w:val="20"/>
        </w:rPr>
      </w:pPr>
      <w:r w:rsidRPr="00F76090">
        <w:rPr>
          <w:rFonts w:asciiTheme="minorHAnsi" w:eastAsia="NimbusSanLOT-Reg" w:hAnsiTheme="minorHAnsi" w:cstheme="minorHAnsi"/>
          <w:bCs/>
          <w:szCs w:val="20"/>
        </w:rPr>
        <w:t xml:space="preserve">4. </w:t>
      </w:r>
      <w:proofErr w:type="spellStart"/>
      <w:r w:rsidRPr="00F76090">
        <w:rPr>
          <w:rFonts w:asciiTheme="minorHAnsi" w:eastAsia="NimbusSanLOT-Reg" w:hAnsiTheme="minorHAnsi" w:cstheme="minorHAnsi"/>
          <w:bCs/>
          <w:szCs w:val="20"/>
        </w:rPr>
        <w:t>Telo</w:t>
      </w:r>
      <w:proofErr w:type="spellEnd"/>
    </w:p>
    <w:p w14:paraId="4385427A" w14:textId="77777777" w:rsidR="00F76090" w:rsidRPr="00F76090" w:rsidRDefault="00F76090" w:rsidP="00F76090">
      <w:pPr>
        <w:pStyle w:val="Odstavecseseznamem"/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Cs/>
          <w:szCs w:val="20"/>
        </w:rPr>
      </w:pPr>
      <w:r w:rsidRPr="00F76090">
        <w:rPr>
          <w:rFonts w:asciiTheme="minorHAnsi" w:eastAsia="NimbusSanLOT-Reg" w:hAnsiTheme="minorHAnsi" w:cstheme="minorHAnsi"/>
          <w:bCs/>
          <w:szCs w:val="20"/>
        </w:rPr>
        <w:t xml:space="preserve">5. Nádoba z </w:t>
      </w:r>
      <w:proofErr w:type="spellStart"/>
      <w:r w:rsidRPr="00F76090">
        <w:rPr>
          <w:rFonts w:asciiTheme="minorHAnsi" w:eastAsia="NimbusSanLOT-Reg" w:hAnsiTheme="minorHAnsi" w:cstheme="minorHAnsi"/>
          <w:bCs/>
          <w:szCs w:val="20"/>
        </w:rPr>
        <w:t>nerezovej</w:t>
      </w:r>
      <w:proofErr w:type="spellEnd"/>
      <w:r w:rsidRPr="00F76090">
        <w:rPr>
          <w:rFonts w:asciiTheme="minorHAnsi" w:eastAsia="NimbusSanLOT-Reg" w:hAnsiTheme="minorHAnsi" w:cstheme="minorHAnsi"/>
          <w:bCs/>
          <w:szCs w:val="20"/>
        </w:rPr>
        <w:t xml:space="preserve"> ocele</w:t>
      </w:r>
    </w:p>
    <w:p w14:paraId="6A54181C" w14:textId="77777777" w:rsidR="00F76090" w:rsidRPr="00F76090" w:rsidRDefault="00F76090" w:rsidP="00F76090">
      <w:pPr>
        <w:pStyle w:val="Odstavecseseznamem"/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Cs/>
          <w:szCs w:val="20"/>
        </w:rPr>
      </w:pPr>
      <w:r w:rsidRPr="00F76090">
        <w:rPr>
          <w:rFonts w:asciiTheme="minorHAnsi" w:eastAsia="NimbusSanLOT-Reg" w:hAnsiTheme="minorHAnsi" w:cstheme="minorHAnsi"/>
          <w:bCs/>
          <w:szCs w:val="20"/>
        </w:rPr>
        <w:t>6. Hák</w:t>
      </w:r>
    </w:p>
    <w:p w14:paraId="372DE98D" w14:textId="77777777" w:rsidR="00F76090" w:rsidRPr="00F76090" w:rsidRDefault="00F76090" w:rsidP="00F76090">
      <w:pPr>
        <w:pStyle w:val="Odstavecseseznamem"/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Cs/>
          <w:szCs w:val="20"/>
        </w:rPr>
      </w:pPr>
      <w:r w:rsidRPr="00F76090">
        <w:rPr>
          <w:rFonts w:asciiTheme="minorHAnsi" w:eastAsia="NimbusSanLOT-Reg" w:hAnsiTheme="minorHAnsi" w:cstheme="minorHAnsi"/>
          <w:bCs/>
          <w:szCs w:val="20"/>
        </w:rPr>
        <w:t xml:space="preserve">7. </w:t>
      </w:r>
      <w:proofErr w:type="spellStart"/>
      <w:r w:rsidRPr="00F76090">
        <w:rPr>
          <w:rFonts w:asciiTheme="minorHAnsi" w:eastAsia="NimbusSanLOT-Reg" w:hAnsiTheme="minorHAnsi" w:cstheme="minorHAnsi"/>
          <w:bCs/>
          <w:szCs w:val="20"/>
        </w:rPr>
        <w:t>Príslušenstvo</w:t>
      </w:r>
      <w:proofErr w:type="spellEnd"/>
      <w:r w:rsidRPr="00F76090">
        <w:rPr>
          <w:rFonts w:asciiTheme="minorHAnsi" w:eastAsia="NimbusSanLOT-Reg" w:hAnsiTheme="minorHAnsi" w:cstheme="minorHAnsi"/>
          <w:bCs/>
          <w:szCs w:val="20"/>
        </w:rPr>
        <w:t xml:space="preserve"> mixéra</w:t>
      </w:r>
    </w:p>
    <w:p w14:paraId="776597F7" w14:textId="77777777" w:rsidR="00F76090" w:rsidRPr="00F76090" w:rsidRDefault="00F76090" w:rsidP="00F76090">
      <w:pPr>
        <w:pStyle w:val="Odstavecseseznamem"/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Cs/>
          <w:szCs w:val="20"/>
        </w:rPr>
      </w:pPr>
      <w:r w:rsidRPr="00F76090">
        <w:rPr>
          <w:rFonts w:asciiTheme="minorHAnsi" w:eastAsia="NimbusSanLOT-Reg" w:hAnsiTheme="minorHAnsi" w:cstheme="minorHAnsi"/>
          <w:bCs/>
          <w:szCs w:val="20"/>
        </w:rPr>
        <w:t xml:space="preserve">8. </w:t>
      </w:r>
      <w:proofErr w:type="spellStart"/>
      <w:r w:rsidRPr="00F76090">
        <w:rPr>
          <w:rFonts w:asciiTheme="minorHAnsi" w:eastAsia="NimbusSanLOT-Reg" w:hAnsiTheme="minorHAnsi" w:cstheme="minorHAnsi"/>
          <w:bCs/>
          <w:szCs w:val="20"/>
        </w:rPr>
        <w:t>Šľahacie</w:t>
      </w:r>
      <w:proofErr w:type="spellEnd"/>
      <w:r w:rsidRPr="00F76090">
        <w:rPr>
          <w:rFonts w:asciiTheme="minorHAnsi" w:eastAsia="NimbusSanLOT-Reg" w:hAnsiTheme="minorHAnsi" w:cstheme="minorHAnsi"/>
          <w:bCs/>
          <w:szCs w:val="20"/>
        </w:rPr>
        <w:t xml:space="preserve"> </w:t>
      </w:r>
      <w:proofErr w:type="spellStart"/>
      <w:r w:rsidRPr="00F76090">
        <w:rPr>
          <w:rFonts w:asciiTheme="minorHAnsi" w:eastAsia="NimbusSanLOT-Reg" w:hAnsiTheme="minorHAnsi" w:cstheme="minorHAnsi"/>
          <w:bCs/>
          <w:szCs w:val="20"/>
        </w:rPr>
        <w:t>príslušenstvo</w:t>
      </w:r>
      <w:proofErr w:type="spellEnd"/>
    </w:p>
    <w:p w14:paraId="0F83E574" w14:textId="77777777" w:rsidR="00F76090" w:rsidRPr="00F76090" w:rsidRDefault="00F76090" w:rsidP="00F76090">
      <w:pPr>
        <w:pStyle w:val="Odstavecseseznamem"/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Cs/>
          <w:szCs w:val="20"/>
        </w:rPr>
      </w:pPr>
      <w:r w:rsidRPr="00F76090">
        <w:rPr>
          <w:rFonts w:asciiTheme="minorHAnsi" w:eastAsia="NimbusSanLOT-Reg" w:hAnsiTheme="minorHAnsi" w:cstheme="minorHAnsi"/>
          <w:bCs/>
          <w:szCs w:val="20"/>
        </w:rPr>
        <w:t>9. Kryt</w:t>
      </w:r>
    </w:p>
    <w:p w14:paraId="52065D65" w14:textId="77777777" w:rsidR="00F76090" w:rsidRPr="00F76090" w:rsidRDefault="00F76090" w:rsidP="00F76090">
      <w:pPr>
        <w:pStyle w:val="Odstavecseseznamem"/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Cs/>
          <w:szCs w:val="20"/>
        </w:rPr>
      </w:pPr>
      <w:r w:rsidRPr="00F76090">
        <w:rPr>
          <w:rFonts w:asciiTheme="minorHAnsi" w:eastAsia="NimbusSanLOT-Reg" w:hAnsiTheme="minorHAnsi" w:cstheme="minorHAnsi"/>
          <w:bCs/>
          <w:szCs w:val="20"/>
        </w:rPr>
        <w:t xml:space="preserve">10. </w:t>
      </w:r>
      <w:proofErr w:type="spellStart"/>
      <w:r w:rsidRPr="00F76090">
        <w:rPr>
          <w:rFonts w:asciiTheme="minorHAnsi" w:eastAsia="NimbusSanLOT-Reg" w:hAnsiTheme="minorHAnsi" w:cstheme="minorHAnsi"/>
          <w:bCs/>
          <w:szCs w:val="20"/>
        </w:rPr>
        <w:t>Dvere</w:t>
      </w:r>
      <w:proofErr w:type="spellEnd"/>
      <w:r w:rsidRPr="00F76090">
        <w:rPr>
          <w:rFonts w:asciiTheme="minorHAnsi" w:eastAsia="NimbusSanLOT-Reg" w:hAnsiTheme="minorHAnsi" w:cstheme="minorHAnsi"/>
          <w:bCs/>
          <w:szCs w:val="20"/>
        </w:rPr>
        <w:t xml:space="preserve"> a ozubené koleso</w:t>
      </w:r>
    </w:p>
    <w:p w14:paraId="2C487AA6" w14:textId="7395EC72" w:rsidR="00F76090" w:rsidRDefault="00F76090" w:rsidP="00F76090">
      <w:pPr>
        <w:pStyle w:val="Odstavecseseznamem"/>
        <w:autoSpaceDE w:val="0"/>
        <w:autoSpaceDN w:val="0"/>
        <w:adjustRightInd w:val="0"/>
        <w:spacing w:before="0" w:after="0"/>
        <w:ind w:left="0"/>
        <w:jc w:val="both"/>
        <w:rPr>
          <w:rFonts w:asciiTheme="minorHAnsi" w:eastAsia="NimbusSanLOT-Reg" w:hAnsiTheme="minorHAnsi" w:cstheme="minorHAnsi"/>
          <w:bCs/>
          <w:szCs w:val="20"/>
        </w:rPr>
      </w:pPr>
    </w:p>
    <w:p w14:paraId="599CCFD1" w14:textId="77777777" w:rsidR="00F76090" w:rsidRDefault="00F76090" w:rsidP="00F76090">
      <w:pPr>
        <w:pStyle w:val="Odstavecseseznamem"/>
        <w:autoSpaceDE w:val="0"/>
        <w:autoSpaceDN w:val="0"/>
        <w:adjustRightInd w:val="0"/>
        <w:spacing w:before="0" w:after="0"/>
        <w:ind w:left="0"/>
        <w:jc w:val="both"/>
        <w:rPr>
          <w:rFonts w:asciiTheme="minorHAnsi" w:eastAsia="NimbusSanLOT-Reg" w:hAnsiTheme="minorHAnsi" w:cstheme="minorHAnsi"/>
          <w:b/>
          <w:szCs w:val="20"/>
        </w:rPr>
      </w:pPr>
    </w:p>
    <w:p w14:paraId="209D7E2D" w14:textId="77777777" w:rsidR="00F76090" w:rsidRPr="00F76090" w:rsidRDefault="00F76090" w:rsidP="00F76090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/>
          <w:szCs w:val="20"/>
        </w:rPr>
      </w:pPr>
      <w:r w:rsidRPr="00F76090">
        <w:rPr>
          <w:rFonts w:asciiTheme="minorHAnsi" w:eastAsia="NimbusSanLOT-Reg" w:hAnsiTheme="minorHAnsi" w:cstheme="minorHAnsi"/>
          <w:b/>
          <w:szCs w:val="20"/>
        </w:rPr>
        <w:t xml:space="preserve">Elektrické </w:t>
      </w:r>
      <w:proofErr w:type="spellStart"/>
      <w:r w:rsidRPr="00F76090">
        <w:rPr>
          <w:rFonts w:asciiTheme="minorHAnsi" w:eastAsia="NimbusSanLOT-Reg" w:hAnsiTheme="minorHAnsi" w:cstheme="minorHAnsi"/>
          <w:b/>
          <w:szCs w:val="20"/>
        </w:rPr>
        <w:t>pripojenie</w:t>
      </w:r>
      <w:proofErr w:type="spellEnd"/>
    </w:p>
    <w:p w14:paraId="509D6F43" w14:textId="54FE4C81" w:rsidR="00DB5FD2" w:rsidRPr="00F76090" w:rsidRDefault="00F76090" w:rsidP="00F76090">
      <w:pPr>
        <w:pStyle w:val="Odstavecseseznamem"/>
        <w:autoSpaceDE w:val="0"/>
        <w:autoSpaceDN w:val="0"/>
        <w:adjustRightInd w:val="0"/>
        <w:spacing w:before="0" w:after="0"/>
        <w:ind w:left="0"/>
        <w:jc w:val="both"/>
        <w:rPr>
          <w:rFonts w:asciiTheme="minorHAnsi" w:eastAsia="NimbusSanLOT-Reg" w:hAnsiTheme="minorHAnsi" w:cstheme="minorHAnsi"/>
          <w:bCs/>
          <w:szCs w:val="20"/>
        </w:rPr>
      </w:pPr>
      <w:proofErr w:type="spellStart"/>
      <w:r w:rsidRPr="00F76090">
        <w:rPr>
          <w:rFonts w:asciiTheme="minorHAnsi" w:eastAsia="NimbusSanLOT-Reg" w:hAnsiTheme="minorHAnsi" w:cstheme="minorHAnsi"/>
          <w:bCs/>
          <w:szCs w:val="20"/>
        </w:rPr>
        <w:t>Skontrolujte</w:t>
      </w:r>
      <w:proofErr w:type="spellEnd"/>
      <w:r w:rsidRPr="00F76090">
        <w:rPr>
          <w:rFonts w:asciiTheme="minorHAnsi" w:eastAsia="NimbusSanLOT-Reg" w:hAnsiTheme="minorHAnsi" w:cstheme="minorHAnsi"/>
          <w:bCs/>
          <w:szCs w:val="20"/>
        </w:rPr>
        <w:t xml:space="preserve">, či parametre el. </w:t>
      </w:r>
      <w:proofErr w:type="spellStart"/>
      <w:r w:rsidRPr="00F76090">
        <w:rPr>
          <w:rFonts w:asciiTheme="minorHAnsi" w:eastAsia="NimbusSanLOT-Reg" w:hAnsiTheme="minorHAnsi" w:cstheme="minorHAnsi"/>
          <w:bCs/>
          <w:szCs w:val="20"/>
        </w:rPr>
        <w:t>siete</w:t>
      </w:r>
      <w:proofErr w:type="spellEnd"/>
      <w:r w:rsidRPr="00F76090">
        <w:rPr>
          <w:rFonts w:asciiTheme="minorHAnsi" w:eastAsia="NimbusSanLOT-Reg" w:hAnsiTheme="minorHAnsi" w:cstheme="minorHAnsi"/>
          <w:bCs/>
          <w:szCs w:val="20"/>
        </w:rPr>
        <w:t xml:space="preserve"> </w:t>
      </w:r>
      <w:proofErr w:type="spellStart"/>
      <w:r w:rsidRPr="00F76090">
        <w:rPr>
          <w:rFonts w:asciiTheme="minorHAnsi" w:eastAsia="NimbusSanLOT-Reg" w:hAnsiTheme="minorHAnsi" w:cstheme="minorHAnsi"/>
          <w:bCs/>
          <w:szCs w:val="20"/>
        </w:rPr>
        <w:t>zodpovedajú</w:t>
      </w:r>
      <w:proofErr w:type="spellEnd"/>
      <w:r w:rsidRPr="00F76090">
        <w:rPr>
          <w:rFonts w:asciiTheme="minorHAnsi" w:eastAsia="NimbusSanLOT-Reg" w:hAnsiTheme="minorHAnsi" w:cstheme="minorHAnsi"/>
          <w:bCs/>
          <w:szCs w:val="20"/>
        </w:rPr>
        <w:t xml:space="preserve"> požadovaným </w:t>
      </w:r>
      <w:proofErr w:type="spellStart"/>
      <w:r w:rsidRPr="00F76090">
        <w:rPr>
          <w:rFonts w:asciiTheme="minorHAnsi" w:eastAsia="NimbusSanLOT-Reg" w:hAnsiTheme="minorHAnsi" w:cstheme="minorHAnsi"/>
          <w:bCs/>
          <w:szCs w:val="20"/>
        </w:rPr>
        <w:t>parametrom</w:t>
      </w:r>
      <w:proofErr w:type="spellEnd"/>
      <w:r w:rsidRPr="00F76090">
        <w:rPr>
          <w:rFonts w:asciiTheme="minorHAnsi" w:eastAsia="NimbusSanLOT-Reg" w:hAnsiTheme="minorHAnsi" w:cstheme="minorHAnsi"/>
          <w:bCs/>
          <w:szCs w:val="20"/>
        </w:rPr>
        <w:t xml:space="preserve"> </w:t>
      </w:r>
      <w:proofErr w:type="spellStart"/>
      <w:r w:rsidRPr="00F76090">
        <w:rPr>
          <w:rFonts w:asciiTheme="minorHAnsi" w:eastAsia="NimbusSanLOT-Reg" w:hAnsiTheme="minorHAnsi" w:cstheme="minorHAnsi"/>
          <w:bCs/>
          <w:szCs w:val="20"/>
        </w:rPr>
        <w:t>prístroja</w:t>
      </w:r>
      <w:proofErr w:type="spellEnd"/>
      <w:r w:rsidRPr="00F76090">
        <w:rPr>
          <w:rFonts w:asciiTheme="minorHAnsi" w:eastAsia="NimbusSanLOT-Reg" w:hAnsiTheme="minorHAnsi" w:cstheme="minorHAnsi"/>
          <w:bCs/>
          <w:szCs w:val="20"/>
        </w:rPr>
        <w:t xml:space="preserve">. </w:t>
      </w:r>
      <w:proofErr w:type="spellStart"/>
      <w:r w:rsidRPr="00F76090">
        <w:rPr>
          <w:rFonts w:asciiTheme="minorHAnsi" w:eastAsia="NimbusSanLOT-Reg" w:hAnsiTheme="minorHAnsi" w:cstheme="minorHAnsi"/>
          <w:bCs/>
          <w:szCs w:val="20"/>
        </w:rPr>
        <w:t>Tieto</w:t>
      </w:r>
      <w:proofErr w:type="spellEnd"/>
      <w:r w:rsidRPr="00F76090">
        <w:rPr>
          <w:rFonts w:asciiTheme="minorHAnsi" w:eastAsia="NimbusSanLOT-Reg" w:hAnsiTheme="minorHAnsi" w:cstheme="minorHAnsi"/>
          <w:bCs/>
          <w:szCs w:val="20"/>
        </w:rPr>
        <w:t xml:space="preserve"> parametre sú dostupné na štítku </w:t>
      </w:r>
      <w:proofErr w:type="spellStart"/>
      <w:r w:rsidRPr="00F76090">
        <w:rPr>
          <w:rFonts w:asciiTheme="minorHAnsi" w:eastAsia="NimbusSanLOT-Reg" w:hAnsiTheme="minorHAnsi" w:cstheme="minorHAnsi"/>
          <w:bCs/>
          <w:szCs w:val="20"/>
        </w:rPr>
        <w:t>prístroja</w:t>
      </w:r>
      <w:proofErr w:type="spellEnd"/>
      <w:r w:rsidRPr="00F76090">
        <w:rPr>
          <w:rFonts w:asciiTheme="minorHAnsi" w:eastAsia="NimbusSanLOT-Reg" w:hAnsiTheme="minorHAnsi" w:cstheme="minorHAnsi"/>
          <w:bCs/>
          <w:szCs w:val="20"/>
        </w:rPr>
        <w:t>.</w:t>
      </w:r>
    </w:p>
    <w:p w14:paraId="07AE51EC" w14:textId="77777777" w:rsidR="00F76090" w:rsidRDefault="00F76090" w:rsidP="00DB5FD2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/>
          <w:bCs/>
          <w:szCs w:val="20"/>
        </w:rPr>
      </w:pPr>
    </w:p>
    <w:p w14:paraId="6F640E06" w14:textId="77777777" w:rsidR="00F76090" w:rsidRPr="00F76090" w:rsidRDefault="00F76090" w:rsidP="00F76090">
      <w:pPr>
        <w:pStyle w:val="Odstavecseseznamem"/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/>
          <w:bCs/>
          <w:szCs w:val="20"/>
        </w:rPr>
      </w:pPr>
      <w:proofErr w:type="spellStart"/>
      <w:r w:rsidRPr="00F76090">
        <w:rPr>
          <w:rFonts w:asciiTheme="minorHAnsi" w:eastAsia="NimbusSanLOT-Reg" w:hAnsiTheme="minorHAnsi" w:cstheme="minorHAnsi"/>
          <w:b/>
          <w:bCs/>
          <w:szCs w:val="20"/>
        </w:rPr>
        <w:t>Použitie</w:t>
      </w:r>
      <w:proofErr w:type="spellEnd"/>
      <w:r w:rsidRPr="00F76090">
        <w:rPr>
          <w:rFonts w:asciiTheme="minorHAnsi" w:eastAsia="NimbusSanLOT-Reg" w:hAnsiTheme="minorHAnsi" w:cstheme="minorHAnsi"/>
          <w:b/>
          <w:bCs/>
          <w:szCs w:val="20"/>
        </w:rPr>
        <w:t xml:space="preserve"> MIXÉRU</w:t>
      </w:r>
    </w:p>
    <w:p w14:paraId="6C7AF0D7" w14:textId="77777777" w:rsidR="00F76090" w:rsidRPr="00F76090" w:rsidRDefault="00F76090" w:rsidP="00F76090">
      <w:pPr>
        <w:pStyle w:val="Odstavecseseznamem"/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/>
          <w:bCs/>
          <w:szCs w:val="20"/>
        </w:rPr>
      </w:pPr>
    </w:p>
    <w:p w14:paraId="43766144" w14:textId="77777777" w:rsidR="00F76090" w:rsidRPr="00F76090" w:rsidRDefault="00F76090" w:rsidP="00F76090">
      <w:pPr>
        <w:pStyle w:val="Odstavecseseznamem"/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F76090">
        <w:rPr>
          <w:rFonts w:asciiTheme="minorHAnsi" w:eastAsia="NimbusSanLOT-Reg" w:hAnsiTheme="minorHAnsi" w:cstheme="minorHAnsi"/>
          <w:szCs w:val="20"/>
        </w:rPr>
        <w:t xml:space="preserve">-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Zdvihnite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hornú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časť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tela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pomocou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uvoľňovacieho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tlačidla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(2)</w:t>
      </w:r>
    </w:p>
    <w:p w14:paraId="2F7E3C9B" w14:textId="77777777" w:rsidR="00F76090" w:rsidRPr="00F76090" w:rsidRDefault="00F76090" w:rsidP="00F76090">
      <w:pPr>
        <w:pStyle w:val="Odstavecseseznamem"/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F76090">
        <w:rPr>
          <w:rFonts w:asciiTheme="minorHAnsi" w:eastAsia="NimbusSanLOT-Reg" w:hAnsiTheme="minorHAnsi" w:cstheme="minorHAnsi"/>
          <w:szCs w:val="20"/>
        </w:rPr>
        <w:t xml:space="preserve">- Zasuňte nádobu (5) do krytu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telesa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motora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otáčaním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až na doraz.</w:t>
      </w:r>
    </w:p>
    <w:p w14:paraId="18E7C40D" w14:textId="77777777" w:rsidR="00F76090" w:rsidRPr="00F76090" w:rsidRDefault="00F76090" w:rsidP="00F76090">
      <w:pPr>
        <w:pStyle w:val="Odstavecseseznamem"/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F76090">
        <w:rPr>
          <w:rFonts w:asciiTheme="minorHAnsi" w:eastAsia="NimbusSanLOT-Reg" w:hAnsiTheme="minorHAnsi" w:cstheme="minorHAnsi"/>
          <w:szCs w:val="20"/>
        </w:rPr>
        <w:t xml:space="preserve">- Namontujte zvolené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príslušenstvo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zasunutím jeho zámku do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hriadeľa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motora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výrobku a potom ho zastavte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otáčaním</w:t>
      </w:r>
      <w:proofErr w:type="spellEnd"/>
    </w:p>
    <w:p w14:paraId="0E58F3FA" w14:textId="77777777" w:rsidR="00F76090" w:rsidRPr="00F76090" w:rsidRDefault="00F76090" w:rsidP="00F76090">
      <w:pPr>
        <w:pStyle w:val="Odstavecseseznamem"/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F76090">
        <w:rPr>
          <w:rFonts w:asciiTheme="minorHAnsi" w:eastAsia="NimbusSanLOT-Reg" w:hAnsiTheme="minorHAnsi" w:cstheme="minorHAnsi"/>
          <w:szCs w:val="20"/>
        </w:rPr>
        <w:t xml:space="preserve">upevňovací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krúžok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až k bloku.</w:t>
      </w:r>
    </w:p>
    <w:p w14:paraId="05947BB7" w14:textId="77777777" w:rsidR="00F76090" w:rsidRPr="00F76090" w:rsidRDefault="00F76090" w:rsidP="00F76090">
      <w:pPr>
        <w:pStyle w:val="Odstavecseseznamem"/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F76090">
        <w:rPr>
          <w:rFonts w:asciiTheme="minorHAnsi" w:eastAsia="NimbusSanLOT-Reg" w:hAnsiTheme="minorHAnsi" w:cstheme="minorHAnsi"/>
          <w:szCs w:val="20"/>
        </w:rPr>
        <w:t xml:space="preserve">- Nasaďte veko (9) na nádobu.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Spustite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rameno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odistením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pákou (2).</w:t>
      </w:r>
    </w:p>
    <w:p w14:paraId="2C5AD04E" w14:textId="77777777" w:rsidR="00F76090" w:rsidRPr="00F76090" w:rsidRDefault="00F76090" w:rsidP="00F76090">
      <w:pPr>
        <w:pStyle w:val="Odstavecseseznamem"/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F76090">
        <w:rPr>
          <w:rFonts w:asciiTheme="minorHAnsi" w:eastAsia="NimbusSanLOT-Reg" w:hAnsiTheme="minorHAnsi" w:cstheme="minorHAnsi"/>
          <w:szCs w:val="20"/>
        </w:rPr>
        <w:t xml:space="preserve">- Vložte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ingrediencie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do nádoby. Celková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hmotnosť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ingrediencií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v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nádobe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nesmie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presiahnuť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4 kg, v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prípade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mäkkých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ciest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na pečivo,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alebo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3 kg, v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prípade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tvrdších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ciest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,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ako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je cesto na pizzu,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alebo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2,5 kg na vaječné cestoviny.</w:t>
      </w:r>
    </w:p>
    <w:p w14:paraId="32F61C59" w14:textId="77777777" w:rsidR="00F76090" w:rsidRPr="00F76090" w:rsidRDefault="00F76090" w:rsidP="00F76090">
      <w:pPr>
        <w:pStyle w:val="Odstavecseseznamem"/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F76090">
        <w:rPr>
          <w:rFonts w:asciiTheme="minorHAnsi" w:eastAsia="NimbusSanLOT-Reg" w:hAnsiTheme="minorHAnsi" w:cstheme="minorHAnsi"/>
          <w:szCs w:val="20"/>
        </w:rPr>
        <w:t xml:space="preserve">- Zapojte zástrčku do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elektrickej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zásuvky.</w:t>
      </w:r>
    </w:p>
    <w:p w14:paraId="26AA5E45" w14:textId="77777777" w:rsidR="00F76090" w:rsidRPr="00F76090" w:rsidRDefault="00F76090" w:rsidP="00F76090">
      <w:pPr>
        <w:pStyle w:val="Odstavecseseznamem"/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F76090">
        <w:rPr>
          <w:rFonts w:asciiTheme="minorHAnsi" w:eastAsia="NimbusSanLOT-Reg" w:hAnsiTheme="minorHAnsi" w:cstheme="minorHAnsi"/>
          <w:szCs w:val="20"/>
        </w:rPr>
        <w:t xml:space="preserve">-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Ovládajte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výrobok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pomocou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gombíka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(3) a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zvoľte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rýchlosť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medzi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1 a 6.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Odporúča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sa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používať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nižšiu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rýchlosť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na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začiatku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spracovania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a potom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prejsť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na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vyššiu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.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Rozhodnite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tiež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rýchlosť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podľa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druhu cesta: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pokiaľ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je cesto tuhé,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nepoužívajte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vyššie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otáčky.</w:t>
      </w:r>
    </w:p>
    <w:p w14:paraId="70EF5208" w14:textId="77777777" w:rsidR="00F76090" w:rsidRPr="00F76090" w:rsidRDefault="00F76090" w:rsidP="00F76090">
      <w:pPr>
        <w:pStyle w:val="Odstavecseseznamem"/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F76090">
        <w:rPr>
          <w:rFonts w:asciiTheme="minorHAnsi" w:eastAsia="NimbusSanLOT-Reg" w:hAnsiTheme="minorHAnsi" w:cstheme="minorHAnsi"/>
          <w:szCs w:val="20"/>
        </w:rPr>
        <w:t xml:space="preserve">VAROVANIE: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neprekračujte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20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minút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nepretržitého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používania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.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Nechajte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10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minút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vychladnúť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.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Nepoužite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mixér na prázdno.</w:t>
      </w:r>
    </w:p>
    <w:p w14:paraId="282AFC5C" w14:textId="77777777" w:rsidR="00F76090" w:rsidRPr="00F76090" w:rsidRDefault="00F76090" w:rsidP="00F76090">
      <w:pPr>
        <w:pStyle w:val="Odstavecseseznamem"/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F76090">
        <w:rPr>
          <w:rFonts w:asciiTheme="minorHAnsi" w:eastAsia="NimbusSanLOT-Reg" w:hAnsiTheme="minorHAnsi" w:cstheme="minorHAnsi"/>
          <w:szCs w:val="20"/>
        </w:rPr>
        <w:t xml:space="preserve">-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Keď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je cesto hotové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alebo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je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spracovanie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dokončené, zastavte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spotrebič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otočením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gombíka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(3).</w:t>
      </w:r>
    </w:p>
    <w:p w14:paraId="14202E37" w14:textId="77777777" w:rsidR="00F76090" w:rsidRPr="00F76090" w:rsidRDefault="00F76090" w:rsidP="00F76090">
      <w:pPr>
        <w:pStyle w:val="Odstavecseseznamem"/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F76090">
        <w:rPr>
          <w:rFonts w:asciiTheme="minorHAnsi" w:eastAsia="NimbusSanLOT-Reg" w:hAnsiTheme="minorHAnsi" w:cstheme="minorHAnsi"/>
          <w:szCs w:val="20"/>
        </w:rPr>
        <w:t xml:space="preserve">Po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spracovaní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uvoľnite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rameno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tlačidlom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(2) a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zdvihnite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ho, vyberte použité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príslušenstvo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a nádobu so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spracovaným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produktom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. Cesto vyberte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pomocou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stierky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.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Vyčistite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produkt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nasledovne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podľa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pokynov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uvedených v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príslušnom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odseku.</w:t>
      </w:r>
    </w:p>
    <w:p w14:paraId="3199B0D3" w14:textId="77777777" w:rsidR="00F76090" w:rsidRPr="00F76090" w:rsidRDefault="00F76090" w:rsidP="00F76090">
      <w:pPr>
        <w:pStyle w:val="Odstavecseseznamem"/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/>
          <w:bCs/>
          <w:szCs w:val="20"/>
        </w:rPr>
      </w:pPr>
    </w:p>
    <w:p w14:paraId="70215502" w14:textId="19D3CBAB" w:rsidR="00F76090" w:rsidRPr="00F76090" w:rsidRDefault="00F76090" w:rsidP="00F76090">
      <w:pPr>
        <w:pStyle w:val="Odstavecseseznamem"/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/>
          <w:bCs/>
          <w:szCs w:val="20"/>
        </w:rPr>
      </w:pPr>
    </w:p>
    <w:p w14:paraId="49C71D12" w14:textId="77777777" w:rsidR="00F76090" w:rsidRPr="00F76090" w:rsidRDefault="00F76090" w:rsidP="00F76090">
      <w:pPr>
        <w:pStyle w:val="Odstavecseseznamem"/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/>
          <w:bCs/>
          <w:szCs w:val="20"/>
        </w:rPr>
      </w:pPr>
      <w:r w:rsidRPr="00F76090">
        <w:rPr>
          <w:rFonts w:asciiTheme="minorHAnsi" w:eastAsia="NimbusSanLOT-Reg" w:hAnsiTheme="minorHAnsi" w:cstheme="minorHAnsi"/>
          <w:b/>
          <w:bCs/>
          <w:szCs w:val="20"/>
        </w:rPr>
        <w:t>VÝBER TYPU PRÍSLUŠENSTVA</w:t>
      </w:r>
    </w:p>
    <w:p w14:paraId="76B31261" w14:textId="77777777" w:rsidR="00F76090" w:rsidRPr="00F76090" w:rsidRDefault="00F76090" w:rsidP="00F76090">
      <w:pPr>
        <w:pStyle w:val="Odstavecseseznamem"/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Balenie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obsahuje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tri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príslušenstvo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,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ktoré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sa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bude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používať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v závislosti od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vykonávanej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operácie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>.</w:t>
      </w:r>
    </w:p>
    <w:p w14:paraId="4ED50115" w14:textId="228E6192" w:rsidR="00F76090" w:rsidRPr="00F76090" w:rsidRDefault="00F76090" w:rsidP="00F76090">
      <w:pPr>
        <w:pStyle w:val="Odstavecseseznamem"/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F76090">
        <w:rPr>
          <w:rFonts w:asciiTheme="minorHAnsi" w:eastAsia="NimbusSanLOT-Reg" w:hAnsiTheme="minorHAnsi" w:cstheme="minorHAnsi"/>
          <w:szCs w:val="20"/>
        </w:rPr>
        <w:t xml:space="preserve">Hák (6) - na tvrdé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cestá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,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ako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je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chlieb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, pizza, cestoviny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atď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>.</w:t>
      </w:r>
    </w:p>
    <w:p w14:paraId="5C97678E" w14:textId="77777777" w:rsidR="00F76090" w:rsidRPr="00F76090" w:rsidRDefault="00F76090" w:rsidP="00F76090">
      <w:pPr>
        <w:pStyle w:val="Odstavecseseznamem"/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Mixovacia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metla (7) -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používa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sa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na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mäkké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cestá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,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napríklad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na dezerty,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alebo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na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miešanie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atď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>.</w:t>
      </w:r>
    </w:p>
    <w:p w14:paraId="50E4DB29" w14:textId="376CA620" w:rsidR="00A61F67" w:rsidRPr="00F76090" w:rsidRDefault="00F76090" w:rsidP="00F76090">
      <w:pPr>
        <w:pStyle w:val="Odstavecseseznamem"/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Šľahacia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metla (8) –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planetárny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systém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šľahania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vajec</w:t>
      </w:r>
    </w:p>
    <w:p w14:paraId="23FF35FE" w14:textId="1179B810" w:rsidR="00A61F67" w:rsidRDefault="00A61F67" w:rsidP="00A61F67">
      <w:pPr>
        <w:pStyle w:val="Odstavecseseznamem"/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</w:p>
    <w:p w14:paraId="417DA3D9" w14:textId="0C039A2C" w:rsidR="00A61F67" w:rsidRDefault="00A61F67" w:rsidP="00A61F67">
      <w:pPr>
        <w:pStyle w:val="Odstavecseseznamem"/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</w:p>
    <w:p w14:paraId="013E3167" w14:textId="48705B07" w:rsidR="00A61F67" w:rsidRDefault="00A61F67" w:rsidP="00A61F67">
      <w:pPr>
        <w:pStyle w:val="Odstavecseseznamem"/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</w:p>
    <w:p w14:paraId="11D45421" w14:textId="1F2B2E66" w:rsidR="00A61F67" w:rsidRDefault="00A61F67" w:rsidP="00A61F67">
      <w:pPr>
        <w:pStyle w:val="Odstavecseseznamem"/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</w:p>
    <w:p w14:paraId="7F2F4FD6" w14:textId="5516B895" w:rsidR="00A61F67" w:rsidRDefault="00A61F67" w:rsidP="00A61F67">
      <w:pPr>
        <w:pStyle w:val="Odstavecseseznamem"/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</w:p>
    <w:p w14:paraId="63B3FF13" w14:textId="4AA88B02" w:rsidR="00A61F67" w:rsidRPr="00A61F67" w:rsidRDefault="00A61F67" w:rsidP="00A61F67">
      <w:pPr>
        <w:pStyle w:val="Odstavecseseznamem"/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/>
          <w:bCs/>
          <w:szCs w:val="20"/>
        </w:rPr>
      </w:pPr>
    </w:p>
    <w:p w14:paraId="686E0600" w14:textId="77777777" w:rsidR="00F76090" w:rsidRDefault="00F76090" w:rsidP="00F76090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</w:p>
    <w:p w14:paraId="6B1BBD6F" w14:textId="77777777" w:rsidR="00E24F93" w:rsidRDefault="00E24F93" w:rsidP="00F76090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</w:p>
    <w:p w14:paraId="6C7BA2D3" w14:textId="77777777" w:rsidR="00E24F93" w:rsidRPr="00F76090" w:rsidRDefault="00E24F93" w:rsidP="00F76090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</w:p>
    <w:p w14:paraId="76181C79" w14:textId="77777777" w:rsidR="00F76090" w:rsidRPr="00F76090" w:rsidRDefault="00F76090" w:rsidP="00F76090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F76090">
        <w:rPr>
          <w:rFonts w:asciiTheme="minorHAnsi" w:eastAsia="NimbusSanLOT-Reg" w:hAnsiTheme="minorHAnsi" w:cstheme="minorHAnsi"/>
          <w:szCs w:val="20"/>
        </w:rPr>
        <w:lastRenderedPageBreak/>
        <w:t>TECHNICKÉ VLASTNOSTI</w:t>
      </w:r>
    </w:p>
    <w:p w14:paraId="160953A2" w14:textId="77777777" w:rsidR="00F76090" w:rsidRPr="00F76090" w:rsidRDefault="00F76090" w:rsidP="00F76090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F76090">
        <w:rPr>
          <w:rFonts w:asciiTheme="minorHAnsi" w:eastAsia="NimbusSanLOT-Reg" w:hAnsiTheme="minorHAnsi" w:cstheme="minorHAnsi"/>
          <w:szCs w:val="20"/>
        </w:rPr>
        <w:t xml:space="preserve">•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Napájanie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: AC 220-240 V ~ 50 / 60 Hz.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Menovitý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výkon 1500 W</w:t>
      </w:r>
    </w:p>
    <w:p w14:paraId="7EDA231F" w14:textId="77777777" w:rsidR="00F76090" w:rsidRPr="00F76090" w:rsidRDefault="00F76090" w:rsidP="00F76090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F76090">
        <w:rPr>
          <w:rFonts w:asciiTheme="minorHAnsi" w:eastAsia="NimbusSanLOT-Reg" w:hAnsiTheme="minorHAnsi" w:cstheme="minorHAnsi"/>
          <w:szCs w:val="20"/>
        </w:rPr>
        <w:t xml:space="preserve">•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Maximálny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výkon – Výkon zámku: 2200 W</w:t>
      </w:r>
    </w:p>
    <w:p w14:paraId="11826216" w14:textId="77777777" w:rsidR="00F76090" w:rsidRPr="00F76090" w:rsidRDefault="00F76090" w:rsidP="00F76090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F76090">
        <w:rPr>
          <w:rFonts w:asciiTheme="minorHAnsi" w:eastAsia="NimbusSanLOT-Reg" w:hAnsiTheme="minorHAnsi" w:cstheme="minorHAnsi"/>
          <w:szCs w:val="20"/>
        </w:rPr>
        <w:t xml:space="preserve">• 6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rýchlostí</w:t>
      </w:r>
      <w:proofErr w:type="spellEnd"/>
    </w:p>
    <w:p w14:paraId="51F9A95A" w14:textId="77777777" w:rsidR="00F76090" w:rsidRPr="00F76090" w:rsidRDefault="00F76090" w:rsidP="00F76090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F76090">
        <w:rPr>
          <w:rFonts w:asciiTheme="minorHAnsi" w:eastAsia="NimbusSanLOT-Reg" w:hAnsiTheme="minorHAnsi" w:cstheme="minorHAnsi"/>
          <w:szCs w:val="20"/>
        </w:rPr>
        <w:t xml:space="preserve">• Nerezová nádoba, Kapacita: 10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litrov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, s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možnosťou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spracovania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až 4 kg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ingrediencií</w:t>
      </w:r>
      <w:proofErr w:type="spellEnd"/>
    </w:p>
    <w:p w14:paraId="71E2C6D9" w14:textId="77777777" w:rsidR="00F76090" w:rsidRPr="00F76090" w:rsidRDefault="00F76090" w:rsidP="00F76090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F76090">
        <w:rPr>
          <w:rFonts w:asciiTheme="minorHAnsi" w:eastAsia="NimbusSanLOT-Reg" w:hAnsiTheme="minorHAnsi" w:cstheme="minorHAnsi"/>
          <w:szCs w:val="20"/>
        </w:rPr>
        <w:t xml:space="preserve">• Nohy s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prísavkami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pre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väčšiu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stabilitu</w:t>
      </w:r>
    </w:p>
    <w:p w14:paraId="23F354EA" w14:textId="77777777" w:rsidR="00F76090" w:rsidRPr="00F76090" w:rsidRDefault="00F76090" w:rsidP="00F76090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F76090">
        <w:rPr>
          <w:rFonts w:asciiTheme="minorHAnsi" w:eastAsia="NimbusSanLOT-Reg" w:hAnsiTheme="minorHAnsi" w:cstheme="minorHAnsi"/>
          <w:szCs w:val="20"/>
        </w:rPr>
        <w:t xml:space="preserve">•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Bezpečnostné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zariadenie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,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ktoré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zabraňuje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neúmyselnému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použitiu</w:t>
      </w:r>
      <w:proofErr w:type="spellEnd"/>
    </w:p>
    <w:p w14:paraId="490D6601" w14:textId="77777777" w:rsidR="00F76090" w:rsidRPr="00F76090" w:rsidRDefault="00F76090" w:rsidP="00F76090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F76090">
        <w:rPr>
          <w:rFonts w:asciiTheme="minorHAnsi" w:eastAsia="NimbusSanLOT-Reg" w:hAnsiTheme="minorHAnsi" w:cstheme="minorHAnsi"/>
          <w:szCs w:val="20"/>
        </w:rPr>
        <w:t xml:space="preserve">• Dodávané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príslušenstvo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: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hnetač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,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hnetací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hák z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hliníka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,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šľahacia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metla (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alebo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planétová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>).</w:t>
      </w:r>
    </w:p>
    <w:p w14:paraId="220F1BC4" w14:textId="77777777" w:rsidR="00F76090" w:rsidRPr="00F76090" w:rsidRDefault="00F76090" w:rsidP="00F76090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F76090">
        <w:rPr>
          <w:rFonts w:asciiTheme="minorHAnsi" w:eastAsia="NimbusSanLOT-Reg" w:hAnsiTheme="minorHAnsi" w:cstheme="minorHAnsi"/>
          <w:szCs w:val="20"/>
        </w:rPr>
        <w:t>nerez, hliníkový mixér, veko, miska.</w:t>
      </w:r>
    </w:p>
    <w:p w14:paraId="38A8FB28" w14:textId="77777777" w:rsidR="00F76090" w:rsidRPr="00F76090" w:rsidRDefault="00F76090" w:rsidP="00F76090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F76090">
        <w:rPr>
          <w:rFonts w:asciiTheme="minorHAnsi" w:eastAsia="NimbusSanLOT-Reg" w:hAnsiTheme="minorHAnsi" w:cstheme="minorHAnsi"/>
          <w:szCs w:val="20"/>
        </w:rPr>
        <w:t xml:space="preserve">•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Voliteľné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príslušenstvo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: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mlynček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na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mäso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mod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. G20114,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sťahovák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cestovín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mod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. G20115,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tagliatelle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mod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>. G20116,</w:t>
      </w:r>
    </w:p>
    <w:p w14:paraId="3D9778CF" w14:textId="6D8E18F0" w:rsidR="00C01EC8" w:rsidRDefault="00F76090" w:rsidP="00F76090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/>
          <w:szCs w:val="20"/>
        </w:rPr>
      </w:pPr>
      <w:proofErr w:type="spellStart"/>
      <w:r w:rsidRPr="00F76090">
        <w:rPr>
          <w:rFonts w:asciiTheme="minorHAnsi" w:eastAsia="NimbusSanLOT-Reg" w:hAnsiTheme="minorHAnsi" w:cstheme="minorHAnsi"/>
          <w:szCs w:val="20"/>
        </w:rPr>
        <w:t>mod</w:t>
      </w:r>
      <w:proofErr w:type="spellEnd"/>
      <w:r w:rsidRPr="00F76090">
        <w:rPr>
          <w:rFonts w:asciiTheme="minorHAnsi" w:eastAsia="NimbusSanLOT-Reg" w:hAnsiTheme="minorHAnsi" w:cstheme="minorHAnsi"/>
          <w:szCs w:val="20"/>
        </w:rPr>
        <w:t xml:space="preserve"> na špagety. G20117</w:t>
      </w:r>
    </w:p>
    <w:p w14:paraId="1185875C" w14:textId="77777777" w:rsidR="00F76090" w:rsidRDefault="00F76090" w:rsidP="00A61F67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/>
          <w:bCs/>
          <w:szCs w:val="20"/>
        </w:rPr>
      </w:pPr>
    </w:p>
    <w:p w14:paraId="718A564B" w14:textId="77777777" w:rsidR="00F76090" w:rsidRDefault="00F76090" w:rsidP="00A61F67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/>
          <w:bCs/>
          <w:szCs w:val="20"/>
        </w:rPr>
      </w:pPr>
    </w:p>
    <w:p w14:paraId="56E1B2E7" w14:textId="77777777" w:rsidR="007573F1" w:rsidRPr="007573F1" w:rsidRDefault="007573F1" w:rsidP="007573F1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/>
          <w:bCs/>
          <w:szCs w:val="20"/>
        </w:rPr>
      </w:pPr>
      <w:r w:rsidRPr="007573F1">
        <w:rPr>
          <w:rFonts w:asciiTheme="minorHAnsi" w:eastAsia="NimbusSanLOT-Reg" w:hAnsiTheme="minorHAnsi" w:cstheme="minorHAnsi"/>
          <w:b/>
          <w:bCs/>
          <w:szCs w:val="20"/>
        </w:rPr>
        <w:t>ČISTENIE</w:t>
      </w:r>
    </w:p>
    <w:p w14:paraId="2B9925CE" w14:textId="77777777" w:rsidR="007573F1" w:rsidRPr="007573F1" w:rsidRDefault="007573F1" w:rsidP="007573F1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7573F1">
        <w:rPr>
          <w:rFonts w:asciiTheme="minorHAnsi" w:eastAsia="NimbusSanLOT-Reg" w:hAnsiTheme="minorHAnsi" w:cstheme="minorHAnsi"/>
          <w:szCs w:val="20"/>
        </w:rPr>
        <w:t xml:space="preserve"> - </w:t>
      </w:r>
      <w:proofErr w:type="spellStart"/>
      <w:r w:rsidRPr="007573F1">
        <w:rPr>
          <w:rFonts w:asciiTheme="minorHAnsi" w:eastAsia="NimbusSanLOT-Reg" w:hAnsiTheme="minorHAnsi" w:cstheme="minorHAnsi"/>
          <w:szCs w:val="20"/>
        </w:rPr>
        <w:t>Vytiahnite</w:t>
      </w:r>
      <w:proofErr w:type="spellEnd"/>
      <w:r w:rsidRPr="007573F1">
        <w:rPr>
          <w:rFonts w:asciiTheme="minorHAnsi" w:eastAsia="NimbusSanLOT-Reg" w:hAnsiTheme="minorHAnsi" w:cstheme="minorHAnsi"/>
          <w:szCs w:val="20"/>
        </w:rPr>
        <w:t xml:space="preserve"> zástrčku </w:t>
      </w:r>
      <w:proofErr w:type="spellStart"/>
      <w:r w:rsidRPr="007573F1">
        <w:rPr>
          <w:rFonts w:asciiTheme="minorHAnsi" w:eastAsia="NimbusSanLOT-Reg" w:hAnsiTheme="minorHAnsi" w:cstheme="minorHAnsi"/>
          <w:szCs w:val="20"/>
        </w:rPr>
        <w:t>zo</w:t>
      </w:r>
      <w:proofErr w:type="spellEnd"/>
      <w:r w:rsidRPr="007573F1">
        <w:rPr>
          <w:rFonts w:asciiTheme="minorHAnsi" w:eastAsia="NimbusSanLOT-Reg" w:hAnsiTheme="minorHAnsi" w:cstheme="minorHAnsi"/>
          <w:szCs w:val="20"/>
        </w:rPr>
        <w:t xml:space="preserve"> zásuvky.</w:t>
      </w:r>
    </w:p>
    <w:p w14:paraId="2D4C1A2B" w14:textId="77777777" w:rsidR="007573F1" w:rsidRPr="007573F1" w:rsidRDefault="007573F1" w:rsidP="007573F1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7573F1">
        <w:rPr>
          <w:rFonts w:asciiTheme="minorHAnsi" w:eastAsia="NimbusSanLOT-Reg" w:hAnsiTheme="minorHAnsi" w:cstheme="minorHAnsi"/>
          <w:szCs w:val="20"/>
        </w:rPr>
        <w:t xml:space="preserve">POZOR: </w:t>
      </w:r>
      <w:proofErr w:type="spellStart"/>
      <w:r w:rsidRPr="007573F1">
        <w:rPr>
          <w:rFonts w:asciiTheme="minorHAnsi" w:eastAsia="NimbusSanLOT-Reg" w:hAnsiTheme="minorHAnsi" w:cstheme="minorHAnsi"/>
          <w:szCs w:val="20"/>
        </w:rPr>
        <w:t>neumývajte</w:t>
      </w:r>
      <w:proofErr w:type="spellEnd"/>
      <w:r w:rsidRPr="007573F1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7573F1">
        <w:rPr>
          <w:rFonts w:asciiTheme="minorHAnsi" w:eastAsia="NimbusSanLOT-Reg" w:hAnsiTheme="minorHAnsi" w:cstheme="minorHAnsi"/>
          <w:szCs w:val="20"/>
        </w:rPr>
        <w:t>príslušenstvo</w:t>
      </w:r>
      <w:proofErr w:type="spellEnd"/>
      <w:r w:rsidRPr="007573F1">
        <w:rPr>
          <w:rFonts w:asciiTheme="minorHAnsi" w:eastAsia="NimbusSanLOT-Reg" w:hAnsiTheme="minorHAnsi" w:cstheme="minorHAnsi"/>
          <w:szCs w:val="20"/>
        </w:rPr>
        <w:t xml:space="preserve"> v </w:t>
      </w:r>
      <w:proofErr w:type="spellStart"/>
      <w:r w:rsidRPr="007573F1">
        <w:rPr>
          <w:rFonts w:asciiTheme="minorHAnsi" w:eastAsia="NimbusSanLOT-Reg" w:hAnsiTheme="minorHAnsi" w:cstheme="minorHAnsi"/>
          <w:szCs w:val="20"/>
        </w:rPr>
        <w:t>umývačke</w:t>
      </w:r>
      <w:proofErr w:type="spellEnd"/>
      <w:r w:rsidRPr="007573F1">
        <w:rPr>
          <w:rFonts w:asciiTheme="minorHAnsi" w:eastAsia="NimbusSanLOT-Reg" w:hAnsiTheme="minorHAnsi" w:cstheme="minorHAnsi"/>
          <w:szCs w:val="20"/>
        </w:rPr>
        <w:t xml:space="preserve">, </w:t>
      </w:r>
      <w:proofErr w:type="spellStart"/>
      <w:r w:rsidRPr="007573F1">
        <w:rPr>
          <w:rFonts w:asciiTheme="minorHAnsi" w:eastAsia="NimbusSanLOT-Reg" w:hAnsiTheme="minorHAnsi" w:cstheme="minorHAnsi"/>
          <w:szCs w:val="20"/>
        </w:rPr>
        <w:t>pretože</w:t>
      </w:r>
      <w:proofErr w:type="spellEnd"/>
      <w:r w:rsidRPr="007573F1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7573F1">
        <w:rPr>
          <w:rFonts w:asciiTheme="minorHAnsi" w:eastAsia="NimbusSanLOT-Reg" w:hAnsiTheme="minorHAnsi" w:cstheme="minorHAnsi"/>
          <w:szCs w:val="20"/>
        </w:rPr>
        <w:t>agresívne</w:t>
      </w:r>
      <w:proofErr w:type="spellEnd"/>
      <w:r w:rsidRPr="007573F1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7573F1">
        <w:rPr>
          <w:rFonts w:asciiTheme="minorHAnsi" w:eastAsia="NimbusSanLOT-Reg" w:hAnsiTheme="minorHAnsi" w:cstheme="minorHAnsi"/>
          <w:szCs w:val="20"/>
        </w:rPr>
        <w:t>umývanie</w:t>
      </w:r>
      <w:proofErr w:type="spellEnd"/>
      <w:r w:rsidRPr="007573F1">
        <w:rPr>
          <w:rFonts w:asciiTheme="minorHAnsi" w:eastAsia="NimbusSanLOT-Reg" w:hAnsiTheme="minorHAnsi" w:cstheme="minorHAnsi"/>
          <w:szCs w:val="20"/>
        </w:rPr>
        <w:t xml:space="preserve"> umývačky ničí hliník, takže je tmavý a </w:t>
      </w:r>
      <w:proofErr w:type="spellStart"/>
      <w:r w:rsidRPr="007573F1">
        <w:rPr>
          <w:rFonts w:asciiTheme="minorHAnsi" w:eastAsia="NimbusSanLOT-Reg" w:hAnsiTheme="minorHAnsi" w:cstheme="minorHAnsi"/>
          <w:szCs w:val="20"/>
        </w:rPr>
        <w:t>nepriehľadný</w:t>
      </w:r>
      <w:proofErr w:type="spellEnd"/>
      <w:r w:rsidRPr="007573F1">
        <w:rPr>
          <w:rFonts w:asciiTheme="minorHAnsi" w:eastAsia="NimbusSanLOT-Reg" w:hAnsiTheme="minorHAnsi" w:cstheme="minorHAnsi"/>
          <w:szCs w:val="20"/>
        </w:rPr>
        <w:t>.</w:t>
      </w:r>
    </w:p>
    <w:p w14:paraId="5B949E4A" w14:textId="77777777" w:rsidR="007573F1" w:rsidRPr="007573F1" w:rsidRDefault="007573F1" w:rsidP="007573F1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7573F1">
        <w:rPr>
          <w:rFonts w:asciiTheme="minorHAnsi" w:eastAsia="NimbusSanLOT-Reg" w:hAnsiTheme="minorHAnsi" w:cstheme="minorHAnsi"/>
          <w:szCs w:val="20"/>
        </w:rPr>
        <w:t xml:space="preserve">- </w:t>
      </w:r>
      <w:proofErr w:type="spellStart"/>
      <w:r w:rsidRPr="007573F1">
        <w:rPr>
          <w:rFonts w:asciiTheme="minorHAnsi" w:eastAsia="NimbusSanLOT-Reg" w:hAnsiTheme="minorHAnsi" w:cstheme="minorHAnsi"/>
          <w:szCs w:val="20"/>
        </w:rPr>
        <w:t>Neponárajte</w:t>
      </w:r>
      <w:proofErr w:type="spellEnd"/>
      <w:r w:rsidRPr="007573F1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7573F1">
        <w:rPr>
          <w:rFonts w:asciiTheme="minorHAnsi" w:eastAsia="NimbusSanLOT-Reg" w:hAnsiTheme="minorHAnsi" w:cstheme="minorHAnsi"/>
          <w:szCs w:val="20"/>
        </w:rPr>
        <w:t>telo</w:t>
      </w:r>
      <w:proofErr w:type="spellEnd"/>
      <w:r w:rsidRPr="007573F1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7573F1">
        <w:rPr>
          <w:rFonts w:asciiTheme="minorHAnsi" w:eastAsia="NimbusSanLOT-Reg" w:hAnsiTheme="minorHAnsi" w:cstheme="minorHAnsi"/>
          <w:szCs w:val="20"/>
        </w:rPr>
        <w:t>motora</w:t>
      </w:r>
      <w:proofErr w:type="spellEnd"/>
      <w:r w:rsidRPr="007573F1">
        <w:rPr>
          <w:rFonts w:asciiTheme="minorHAnsi" w:eastAsia="NimbusSanLOT-Reg" w:hAnsiTheme="minorHAnsi" w:cstheme="minorHAnsi"/>
          <w:szCs w:val="20"/>
        </w:rPr>
        <w:t xml:space="preserve"> do vody, ale </w:t>
      </w:r>
      <w:proofErr w:type="spellStart"/>
      <w:r w:rsidRPr="007573F1">
        <w:rPr>
          <w:rFonts w:asciiTheme="minorHAnsi" w:eastAsia="NimbusSanLOT-Reg" w:hAnsiTheme="minorHAnsi" w:cstheme="minorHAnsi"/>
          <w:szCs w:val="20"/>
        </w:rPr>
        <w:t>umyte</w:t>
      </w:r>
      <w:proofErr w:type="spellEnd"/>
      <w:r w:rsidRPr="007573F1">
        <w:rPr>
          <w:rFonts w:asciiTheme="minorHAnsi" w:eastAsia="NimbusSanLOT-Reg" w:hAnsiTheme="minorHAnsi" w:cstheme="minorHAnsi"/>
          <w:szCs w:val="20"/>
        </w:rPr>
        <w:t xml:space="preserve"> ho vlhkou </w:t>
      </w:r>
      <w:proofErr w:type="spellStart"/>
      <w:r w:rsidRPr="007573F1">
        <w:rPr>
          <w:rFonts w:asciiTheme="minorHAnsi" w:eastAsia="NimbusSanLOT-Reg" w:hAnsiTheme="minorHAnsi" w:cstheme="minorHAnsi"/>
          <w:szCs w:val="20"/>
        </w:rPr>
        <w:t>handričkou</w:t>
      </w:r>
      <w:proofErr w:type="spellEnd"/>
      <w:r w:rsidRPr="007573F1">
        <w:rPr>
          <w:rFonts w:asciiTheme="minorHAnsi" w:eastAsia="NimbusSanLOT-Reg" w:hAnsiTheme="minorHAnsi" w:cstheme="minorHAnsi"/>
          <w:szCs w:val="20"/>
        </w:rPr>
        <w:t xml:space="preserve"> a </w:t>
      </w:r>
      <w:proofErr w:type="spellStart"/>
      <w:r w:rsidRPr="007573F1">
        <w:rPr>
          <w:rFonts w:asciiTheme="minorHAnsi" w:eastAsia="NimbusSanLOT-Reg" w:hAnsiTheme="minorHAnsi" w:cstheme="minorHAnsi"/>
          <w:szCs w:val="20"/>
        </w:rPr>
        <w:t>neabrazívnymi</w:t>
      </w:r>
      <w:proofErr w:type="spellEnd"/>
      <w:r w:rsidRPr="007573F1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7573F1">
        <w:rPr>
          <w:rFonts w:asciiTheme="minorHAnsi" w:eastAsia="NimbusSanLOT-Reg" w:hAnsiTheme="minorHAnsi" w:cstheme="minorHAnsi"/>
          <w:szCs w:val="20"/>
        </w:rPr>
        <w:t>čistiacimi</w:t>
      </w:r>
      <w:proofErr w:type="spellEnd"/>
      <w:r w:rsidRPr="007573F1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7573F1">
        <w:rPr>
          <w:rFonts w:asciiTheme="minorHAnsi" w:eastAsia="NimbusSanLOT-Reg" w:hAnsiTheme="minorHAnsi" w:cstheme="minorHAnsi"/>
          <w:szCs w:val="20"/>
        </w:rPr>
        <w:t>prostriedkami</w:t>
      </w:r>
      <w:proofErr w:type="spellEnd"/>
      <w:r w:rsidRPr="007573F1">
        <w:rPr>
          <w:rFonts w:asciiTheme="minorHAnsi" w:eastAsia="NimbusSanLOT-Reg" w:hAnsiTheme="minorHAnsi" w:cstheme="minorHAnsi"/>
          <w:szCs w:val="20"/>
        </w:rPr>
        <w:t xml:space="preserve">. Vyvarujte </w:t>
      </w:r>
      <w:proofErr w:type="spellStart"/>
      <w:r w:rsidRPr="007573F1">
        <w:rPr>
          <w:rFonts w:asciiTheme="minorHAnsi" w:eastAsia="NimbusSanLOT-Reg" w:hAnsiTheme="minorHAnsi" w:cstheme="minorHAnsi"/>
          <w:szCs w:val="20"/>
        </w:rPr>
        <w:t>sa</w:t>
      </w:r>
      <w:proofErr w:type="spellEnd"/>
      <w:r w:rsidRPr="007573F1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7573F1">
        <w:rPr>
          <w:rFonts w:asciiTheme="minorHAnsi" w:eastAsia="NimbusSanLOT-Reg" w:hAnsiTheme="minorHAnsi" w:cstheme="minorHAnsi"/>
          <w:szCs w:val="20"/>
        </w:rPr>
        <w:t>tiež</w:t>
      </w:r>
      <w:proofErr w:type="spellEnd"/>
      <w:r w:rsidRPr="007573F1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7573F1">
        <w:rPr>
          <w:rFonts w:asciiTheme="minorHAnsi" w:eastAsia="NimbusSanLOT-Reg" w:hAnsiTheme="minorHAnsi" w:cstheme="minorHAnsi"/>
          <w:szCs w:val="20"/>
        </w:rPr>
        <w:t>akejkoľvek</w:t>
      </w:r>
      <w:proofErr w:type="spellEnd"/>
      <w:r w:rsidRPr="007573F1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7573F1">
        <w:rPr>
          <w:rFonts w:asciiTheme="minorHAnsi" w:eastAsia="NimbusSanLOT-Reg" w:hAnsiTheme="minorHAnsi" w:cstheme="minorHAnsi"/>
          <w:szCs w:val="20"/>
        </w:rPr>
        <w:t>infiltrácie</w:t>
      </w:r>
      <w:proofErr w:type="spellEnd"/>
      <w:r w:rsidRPr="007573F1">
        <w:rPr>
          <w:rFonts w:asciiTheme="minorHAnsi" w:eastAsia="NimbusSanLOT-Reg" w:hAnsiTheme="minorHAnsi" w:cstheme="minorHAnsi"/>
          <w:szCs w:val="20"/>
        </w:rPr>
        <w:t xml:space="preserve"> vody do </w:t>
      </w:r>
      <w:proofErr w:type="spellStart"/>
      <w:r w:rsidRPr="007573F1">
        <w:rPr>
          <w:rFonts w:asciiTheme="minorHAnsi" w:eastAsia="NimbusSanLOT-Reg" w:hAnsiTheme="minorHAnsi" w:cstheme="minorHAnsi"/>
          <w:szCs w:val="20"/>
        </w:rPr>
        <w:t>tela</w:t>
      </w:r>
      <w:proofErr w:type="spellEnd"/>
      <w:r w:rsidRPr="007573F1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7573F1">
        <w:rPr>
          <w:rFonts w:asciiTheme="minorHAnsi" w:eastAsia="NimbusSanLOT-Reg" w:hAnsiTheme="minorHAnsi" w:cstheme="minorHAnsi"/>
          <w:szCs w:val="20"/>
        </w:rPr>
        <w:t>motora</w:t>
      </w:r>
      <w:proofErr w:type="spellEnd"/>
      <w:r w:rsidRPr="007573F1">
        <w:rPr>
          <w:rFonts w:asciiTheme="minorHAnsi" w:eastAsia="NimbusSanLOT-Reg" w:hAnsiTheme="minorHAnsi" w:cstheme="minorHAnsi"/>
          <w:szCs w:val="20"/>
        </w:rPr>
        <w:t>.</w:t>
      </w:r>
    </w:p>
    <w:p w14:paraId="6F895F56" w14:textId="77777777" w:rsidR="007573F1" w:rsidRPr="007573F1" w:rsidRDefault="007573F1" w:rsidP="007573F1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7573F1">
        <w:rPr>
          <w:rFonts w:asciiTheme="minorHAnsi" w:eastAsia="NimbusSanLOT-Reg" w:hAnsiTheme="minorHAnsi" w:cstheme="minorHAnsi"/>
          <w:szCs w:val="20"/>
        </w:rPr>
        <w:t xml:space="preserve">- </w:t>
      </w:r>
      <w:proofErr w:type="spellStart"/>
      <w:r w:rsidRPr="007573F1">
        <w:rPr>
          <w:rFonts w:asciiTheme="minorHAnsi" w:eastAsia="NimbusSanLOT-Reg" w:hAnsiTheme="minorHAnsi" w:cstheme="minorHAnsi"/>
          <w:szCs w:val="20"/>
        </w:rPr>
        <w:t>Príslušenstvo</w:t>
      </w:r>
      <w:proofErr w:type="spellEnd"/>
      <w:r w:rsidRPr="007573F1">
        <w:rPr>
          <w:rFonts w:asciiTheme="minorHAnsi" w:eastAsia="NimbusSanLOT-Reg" w:hAnsiTheme="minorHAnsi" w:cstheme="minorHAnsi"/>
          <w:szCs w:val="20"/>
        </w:rPr>
        <w:t xml:space="preserve">, nádobu a veko nemožno </w:t>
      </w:r>
      <w:proofErr w:type="spellStart"/>
      <w:r w:rsidRPr="007573F1">
        <w:rPr>
          <w:rFonts w:asciiTheme="minorHAnsi" w:eastAsia="NimbusSanLOT-Reg" w:hAnsiTheme="minorHAnsi" w:cstheme="minorHAnsi"/>
          <w:szCs w:val="20"/>
        </w:rPr>
        <w:t>umyť</w:t>
      </w:r>
      <w:proofErr w:type="spellEnd"/>
      <w:r w:rsidRPr="007573F1">
        <w:rPr>
          <w:rFonts w:asciiTheme="minorHAnsi" w:eastAsia="NimbusSanLOT-Reg" w:hAnsiTheme="minorHAnsi" w:cstheme="minorHAnsi"/>
          <w:szCs w:val="20"/>
        </w:rPr>
        <w:t xml:space="preserve"> v </w:t>
      </w:r>
      <w:proofErr w:type="spellStart"/>
      <w:r w:rsidRPr="007573F1">
        <w:rPr>
          <w:rFonts w:asciiTheme="minorHAnsi" w:eastAsia="NimbusSanLOT-Reg" w:hAnsiTheme="minorHAnsi" w:cstheme="minorHAnsi"/>
          <w:szCs w:val="20"/>
        </w:rPr>
        <w:t>umývačke</w:t>
      </w:r>
      <w:proofErr w:type="spellEnd"/>
      <w:r w:rsidRPr="007573F1">
        <w:rPr>
          <w:rFonts w:asciiTheme="minorHAnsi" w:eastAsia="NimbusSanLOT-Reg" w:hAnsiTheme="minorHAnsi" w:cstheme="minorHAnsi"/>
          <w:szCs w:val="20"/>
        </w:rPr>
        <w:t xml:space="preserve">; </w:t>
      </w:r>
      <w:proofErr w:type="spellStart"/>
      <w:r w:rsidRPr="007573F1">
        <w:rPr>
          <w:rFonts w:asciiTheme="minorHAnsi" w:eastAsia="NimbusSanLOT-Reg" w:hAnsiTheme="minorHAnsi" w:cstheme="minorHAnsi"/>
          <w:szCs w:val="20"/>
        </w:rPr>
        <w:t>umyte</w:t>
      </w:r>
      <w:proofErr w:type="spellEnd"/>
      <w:r w:rsidRPr="007573F1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7573F1">
        <w:rPr>
          <w:rFonts w:asciiTheme="minorHAnsi" w:eastAsia="NimbusSanLOT-Reg" w:hAnsiTheme="minorHAnsi" w:cstheme="minorHAnsi"/>
          <w:szCs w:val="20"/>
        </w:rPr>
        <w:t>ich</w:t>
      </w:r>
      <w:proofErr w:type="spellEnd"/>
      <w:r w:rsidRPr="007573F1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7573F1">
        <w:rPr>
          <w:rFonts w:asciiTheme="minorHAnsi" w:eastAsia="NimbusSanLOT-Reg" w:hAnsiTheme="minorHAnsi" w:cstheme="minorHAnsi"/>
          <w:szCs w:val="20"/>
        </w:rPr>
        <w:t>ručne</w:t>
      </w:r>
      <w:proofErr w:type="spellEnd"/>
      <w:r w:rsidRPr="007573F1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7573F1">
        <w:rPr>
          <w:rFonts w:asciiTheme="minorHAnsi" w:eastAsia="NimbusSanLOT-Reg" w:hAnsiTheme="minorHAnsi" w:cstheme="minorHAnsi"/>
          <w:szCs w:val="20"/>
        </w:rPr>
        <w:t>neabrazívnou</w:t>
      </w:r>
      <w:proofErr w:type="spellEnd"/>
      <w:r w:rsidRPr="007573F1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7573F1">
        <w:rPr>
          <w:rFonts w:asciiTheme="minorHAnsi" w:eastAsia="NimbusSanLOT-Reg" w:hAnsiTheme="minorHAnsi" w:cstheme="minorHAnsi"/>
          <w:szCs w:val="20"/>
        </w:rPr>
        <w:t>špongiou</w:t>
      </w:r>
      <w:proofErr w:type="spellEnd"/>
      <w:r w:rsidRPr="007573F1">
        <w:rPr>
          <w:rFonts w:asciiTheme="minorHAnsi" w:eastAsia="NimbusSanLOT-Reg" w:hAnsiTheme="minorHAnsi" w:cstheme="minorHAnsi"/>
          <w:szCs w:val="20"/>
        </w:rPr>
        <w:t xml:space="preserve"> a </w:t>
      </w:r>
      <w:proofErr w:type="spellStart"/>
      <w:r w:rsidRPr="007573F1">
        <w:rPr>
          <w:rFonts w:asciiTheme="minorHAnsi" w:eastAsia="NimbusSanLOT-Reg" w:hAnsiTheme="minorHAnsi" w:cstheme="minorHAnsi"/>
          <w:szCs w:val="20"/>
        </w:rPr>
        <w:t>saponátom</w:t>
      </w:r>
      <w:proofErr w:type="spellEnd"/>
      <w:r w:rsidRPr="007573F1">
        <w:rPr>
          <w:rFonts w:asciiTheme="minorHAnsi" w:eastAsia="NimbusSanLOT-Reg" w:hAnsiTheme="minorHAnsi" w:cstheme="minorHAnsi"/>
          <w:szCs w:val="20"/>
        </w:rPr>
        <w:t xml:space="preserve"> na </w:t>
      </w:r>
      <w:proofErr w:type="spellStart"/>
      <w:r w:rsidRPr="007573F1">
        <w:rPr>
          <w:rFonts w:asciiTheme="minorHAnsi" w:eastAsia="NimbusSanLOT-Reg" w:hAnsiTheme="minorHAnsi" w:cstheme="minorHAnsi"/>
          <w:szCs w:val="20"/>
        </w:rPr>
        <w:t>riad</w:t>
      </w:r>
      <w:proofErr w:type="spellEnd"/>
      <w:r w:rsidRPr="007573F1">
        <w:rPr>
          <w:rFonts w:asciiTheme="minorHAnsi" w:eastAsia="NimbusSanLOT-Reg" w:hAnsiTheme="minorHAnsi" w:cstheme="minorHAnsi"/>
          <w:szCs w:val="20"/>
        </w:rPr>
        <w:t xml:space="preserve">. </w:t>
      </w:r>
      <w:proofErr w:type="spellStart"/>
      <w:r w:rsidRPr="007573F1">
        <w:rPr>
          <w:rFonts w:asciiTheme="minorHAnsi" w:eastAsia="NimbusSanLOT-Reg" w:hAnsiTheme="minorHAnsi" w:cstheme="minorHAnsi"/>
          <w:szCs w:val="20"/>
        </w:rPr>
        <w:t>Pred</w:t>
      </w:r>
      <w:proofErr w:type="spellEnd"/>
      <w:r w:rsidRPr="007573F1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7573F1">
        <w:rPr>
          <w:rFonts w:asciiTheme="minorHAnsi" w:eastAsia="NimbusSanLOT-Reg" w:hAnsiTheme="minorHAnsi" w:cstheme="minorHAnsi"/>
          <w:szCs w:val="20"/>
        </w:rPr>
        <w:t>pripojením</w:t>
      </w:r>
      <w:proofErr w:type="spellEnd"/>
      <w:r w:rsidRPr="007573F1">
        <w:rPr>
          <w:rFonts w:asciiTheme="minorHAnsi" w:eastAsia="NimbusSanLOT-Reg" w:hAnsiTheme="minorHAnsi" w:cstheme="minorHAnsi"/>
          <w:szCs w:val="20"/>
        </w:rPr>
        <w:t xml:space="preserve"> k </w:t>
      </w:r>
      <w:proofErr w:type="spellStart"/>
      <w:r w:rsidRPr="007573F1">
        <w:rPr>
          <w:rFonts w:asciiTheme="minorHAnsi" w:eastAsia="NimbusSanLOT-Reg" w:hAnsiTheme="minorHAnsi" w:cstheme="minorHAnsi"/>
          <w:szCs w:val="20"/>
        </w:rPr>
        <w:t>telu</w:t>
      </w:r>
      <w:proofErr w:type="spellEnd"/>
      <w:r w:rsidRPr="007573F1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7573F1">
        <w:rPr>
          <w:rFonts w:asciiTheme="minorHAnsi" w:eastAsia="NimbusSanLOT-Reg" w:hAnsiTheme="minorHAnsi" w:cstheme="minorHAnsi"/>
          <w:szCs w:val="20"/>
        </w:rPr>
        <w:t>motora</w:t>
      </w:r>
      <w:proofErr w:type="spellEnd"/>
      <w:r w:rsidRPr="007573F1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7573F1">
        <w:rPr>
          <w:rFonts w:asciiTheme="minorHAnsi" w:eastAsia="NimbusSanLOT-Reg" w:hAnsiTheme="minorHAnsi" w:cstheme="minorHAnsi"/>
          <w:szCs w:val="20"/>
        </w:rPr>
        <w:t>ich</w:t>
      </w:r>
      <w:proofErr w:type="spellEnd"/>
      <w:r w:rsidRPr="007573F1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7573F1">
        <w:rPr>
          <w:rFonts w:asciiTheme="minorHAnsi" w:eastAsia="NimbusSanLOT-Reg" w:hAnsiTheme="minorHAnsi" w:cstheme="minorHAnsi"/>
          <w:szCs w:val="20"/>
        </w:rPr>
        <w:t>úplne</w:t>
      </w:r>
      <w:proofErr w:type="spellEnd"/>
      <w:r w:rsidRPr="007573F1">
        <w:rPr>
          <w:rFonts w:asciiTheme="minorHAnsi" w:eastAsia="NimbusSanLOT-Reg" w:hAnsiTheme="minorHAnsi" w:cstheme="minorHAnsi"/>
          <w:szCs w:val="20"/>
        </w:rPr>
        <w:t xml:space="preserve"> vysušte.</w:t>
      </w:r>
    </w:p>
    <w:p w14:paraId="041B5A03" w14:textId="77777777" w:rsidR="007573F1" w:rsidRPr="007573F1" w:rsidRDefault="007573F1" w:rsidP="007573F1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7573F1">
        <w:rPr>
          <w:rFonts w:asciiTheme="minorHAnsi" w:eastAsia="NimbusSanLOT-Reg" w:hAnsiTheme="minorHAnsi" w:cstheme="minorHAnsi"/>
          <w:szCs w:val="20"/>
        </w:rPr>
        <w:t xml:space="preserve">- </w:t>
      </w:r>
      <w:proofErr w:type="spellStart"/>
      <w:r w:rsidRPr="007573F1">
        <w:rPr>
          <w:rFonts w:asciiTheme="minorHAnsi" w:eastAsia="NimbusSanLOT-Reg" w:hAnsiTheme="minorHAnsi" w:cstheme="minorHAnsi"/>
          <w:szCs w:val="20"/>
        </w:rPr>
        <w:t>Pri</w:t>
      </w:r>
      <w:proofErr w:type="spellEnd"/>
      <w:r w:rsidRPr="007573F1">
        <w:rPr>
          <w:rFonts w:asciiTheme="minorHAnsi" w:eastAsia="NimbusSanLOT-Reg" w:hAnsiTheme="minorHAnsi" w:cstheme="minorHAnsi"/>
          <w:szCs w:val="20"/>
        </w:rPr>
        <w:t xml:space="preserve"> umývaní </w:t>
      </w:r>
      <w:proofErr w:type="spellStart"/>
      <w:r w:rsidRPr="007573F1">
        <w:rPr>
          <w:rFonts w:asciiTheme="minorHAnsi" w:eastAsia="NimbusSanLOT-Reg" w:hAnsiTheme="minorHAnsi" w:cstheme="minorHAnsi"/>
          <w:szCs w:val="20"/>
        </w:rPr>
        <w:t>príslušenstva</w:t>
      </w:r>
      <w:proofErr w:type="spellEnd"/>
      <w:r w:rsidRPr="007573F1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7573F1">
        <w:rPr>
          <w:rFonts w:asciiTheme="minorHAnsi" w:eastAsia="NimbusSanLOT-Reg" w:hAnsiTheme="minorHAnsi" w:cstheme="minorHAnsi"/>
          <w:szCs w:val="20"/>
        </w:rPr>
        <w:t>pre</w:t>
      </w:r>
      <w:proofErr w:type="spellEnd"/>
      <w:r w:rsidRPr="007573F1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7573F1">
        <w:rPr>
          <w:rFonts w:asciiTheme="minorHAnsi" w:eastAsia="NimbusSanLOT-Reg" w:hAnsiTheme="minorHAnsi" w:cstheme="minorHAnsi"/>
          <w:szCs w:val="20"/>
        </w:rPr>
        <w:t>mlynček</w:t>
      </w:r>
      <w:proofErr w:type="spellEnd"/>
      <w:r w:rsidRPr="007573F1">
        <w:rPr>
          <w:rFonts w:asciiTheme="minorHAnsi" w:eastAsia="NimbusSanLOT-Reg" w:hAnsiTheme="minorHAnsi" w:cstheme="minorHAnsi"/>
          <w:szCs w:val="20"/>
        </w:rPr>
        <w:t xml:space="preserve"> na </w:t>
      </w:r>
      <w:proofErr w:type="spellStart"/>
      <w:r w:rsidRPr="007573F1">
        <w:rPr>
          <w:rFonts w:asciiTheme="minorHAnsi" w:eastAsia="NimbusSanLOT-Reg" w:hAnsiTheme="minorHAnsi" w:cstheme="minorHAnsi"/>
          <w:szCs w:val="20"/>
        </w:rPr>
        <w:t>mäso</w:t>
      </w:r>
      <w:proofErr w:type="spellEnd"/>
      <w:r w:rsidRPr="007573F1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7573F1">
        <w:rPr>
          <w:rFonts w:asciiTheme="minorHAnsi" w:eastAsia="NimbusSanLOT-Reg" w:hAnsiTheme="minorHAnsi" w:cstheme="minorHAnsi"/>
          <w:szCs w:val="20"/>
        </w:rPr>
        <w:t>dávajte</w:t>
      </w:r>
      <w:proofErr w:type="spellEnd"/>
      <w:r w:rsidRPr="007573F1">
        <w:rPr>
          <w:rFonts w:asciiTheme="minorHAnsi" w:eastAsia="NimbusSanLOT-Reg" w:hAnsiTheme="minorHAnsi" w:cstheme="minorHAnsi"/>
          <w:szCs w:val="20"/>
        </w:rPr>
        <w:t xml:space="preserve"> pozor, aby </w:t>
      </w:r>
      <w:proofErr w:type="spellStart"/>
      <w:r w:rsidRPr="007573F1">
        <w:rPr>
          <w:rFonts w:asciiTheme="minorHAnsi" w:eastAsia="NimbusSanLOT-Reg" w:hAnsiTheme="minorHAnsi" w:cstheme="minorHAnsi"/>
          <w:szCs w:val="20"/>
        </w:rPr>
        <w:t>ste</w:t>
      </w:r>
      <w:proofErr w:type="spellEnd"/>
      <w:r w:rsidRPr="007573F1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7573F1">
        <w:rPr>
          <w:rFonts w:asciiTheme="minorHAnsi" w:eastAsia="NimbusSanLOT-Reg" w:hAnsiTheme="minorHAnsi" w:cstheme="minorHAnsi"/>
          <w:szCs w:val="20"/>
        </w:rPr>
        <w:t>sa</w:t>
      </w:r>
      <w:proofErr w:type="spellEnd"/>
      <w:r w:rsidRPr="007573F1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7573F1">
        <w:rPr>
          <w:rFonts w:asciiTheme="minorHAnsi" w:eastAsia="NimbusSanLOT-Reg" w:hAnsiTheme="minorHAnsi" w:cstheme="minorHAnsi"/>
          <w:szCs w:val="20"/>
        </w:rPr>
        <w:t>neprerezali</w:t>
      </w:r>
      <w:proofErr w:type="spellEnd"/>
      <w:r w:rsidRPr="007573F1">
        <w:rPr>
          <w:rFonts w:asciiTheme="minorHAnsi" w:eastAsia="NimbusSanLOT-Reg" w:hAnsiTheme="minorHAnsi" w:cstheme="minorHAnsi"/>
          <w:szCs w:val="20"/>
        </w:rPr>
        <w:t>.</w:t>
      </w:r>
    </w:p>
    <w:p w14:paraId="2858CAA1" w14:textId="77777777" w:rsidR="007573F1" w:rsidRPr="007573F1" w:rsidRDefault="007573F1" w:rsidP="007573F1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7573F1">
        <w:rPr>
          <w:rFonts w:asciiTheme="minorHAnsi" w:eastAsia="NimbusSanLOT-Reg" w:hAnsiTheme="minorHAnsi" w:cstheme="minorHAnsi"/>
          <w:szCs w:val="20"/>
        </w:rPr>
        <w:t xml:space="preserve">- Po umytí </w:t>
      </w:r>
      <w:proofErr w:type="spellStart"/>
      <w:r w:rsidRPr="007573F1">
        <w:rPr>
          <w:rFonts w:asciiTheme="minorHAnsi" w:eastAsia="NimbusSanLOT-Reg" w:hAnsiTheme="minorHAnsi" w:cstheme="minorHAnsi"/>
          <w:szCs w:val="20"/>
        </w:rPr>
        <w:t>hnetacieho</w:t>
      </w:r>
      <w:proofErr w:type="spellEnd"/>
      <w:r w:rsidRPr="007573F1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7573F1">
        <w:rPr>
          <w:rFonts w:asciiTheme="minorHAnsi" w:eastAsia="NimbusSanLOT-Reg" w:hAnsiTheme="minorHAnsi" w:cstheme="minorHAnsi"/>
          <w:szCs w:val="20"/>
        </w:rPr>
        <w:t>nástavca</w:t>
      </w:r>
      <w:proofErr w:type="spellEnd"/>
      <w:r w:rsidRPr="007573F1">
        <w:rPr>
          <w:rFonts w:asciiTheme="minorHAnsi" w:eastAsia="NimbusSanLOT-Reg" w:hAnsiTheme="minorHAnsi" w:cstheme="minorHAnsi"/>
          <w:szCs w:val="20"/>
        </w:rPr>
        <w:t xml:space="preserve"> namažte </w:t>
      </w:r>
      <w:proofErr w:type="spellStart"/>
      <w:r w:rsidRPr="007573F1">
        <w:rPr>
          <w:rFonts w:asciiTheme="minorHAnsi" w:eastAsia="NimbusSanLOT-Reg" w:hAnsiTheme="minorHAnsi" w:cstheme="minorHAnsi"/>
          <w:szCs w:val="20"/>
        </w:rPr>
        <w:t>valčeky</w:t>
      </w:r>
      <w:proofErr w:type="spellEnd"/>
      <w:r w:rsidRPr="007573F1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7573F1">
        <w:rPr>
          <w:rFonts w:asciiTheme="minorHAnsi" w:eastAsia="NimbusSanLOT-Reg" w:hAnsiTheme="minorHAnsi" w:cstheme="minorHAnsi"/>
          <w:szCs w:val="20"/>
        </w:rPr>
        <w:t>rastlinným</w:t>
      </w:r>
      <w:proofErr w:type="spellEnd"/>
      <w:r w:rsidRPr="007573F1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7573F1">
        <w:rPr>
          <w:rFonts w:asciiTheme="minorHAnsi" w:eastAsia="NimbusSanLOT-Reg" w:hAnsiTheme="minorHAnsi" w:cstheme="minorHAnsi"/>
          <w:szCs w:val="20"/>
        </w:rPr>
        <w:t>olejom</w:t>
      </w:r>
      <w:proofErr w:type="spellEnd"/>
      <w:r w:rsidRPr="007573F1">
        <w:rPr>
          <w:rFonts w:asciiTheme="minorHAnsi" w:eastAsia="NimbusSanLOT-Reg" w:hAnsiTheme="minorHAnsi" w:cstheme="minorHAnsi"/>
          <w:szCs w:val="20"/>
        </w:rPr>
        <w:t>.</w:t>
      </w:r>
    </w:p>
    <w:p w14:paraId="71625C66" w14:textId="77777777" w:rsidR="007573F1" w:rsidRPr="007573F1" w:rsidRDefault="007573F1" w:rsidP="007573F1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</w:p>
    <w:p w14:paraId="657FB40E" w14:textId="77777777" w:rsidR="007573F1" w:rsidRPr="007573F1" w:rsidRDefault="007573F1" w:rsidP="007573F1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</w:p>
    <w:p w14:paraId="6F2B78CA" w14:textId="77777777" w:rsidR="007573F1" w:rsidRPr="007573F1" w:rsidRDefault="007573F1" w:rsidP="007573F1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7573F1">
        <w:rPr>
          <w:rFonts w:asciiTheme="minorHAnsi" w:eastAsia="NimbusSanLOT-Reg" w:hAnsiTheme="minorHAnsi" w:cstheme="minorHAnsi"/>
          <w:szCs w:val="20"/>
        </w:rPr>
        <w:t xml:space="preserve">Tento </w:t>
      </w:r>
      <w:proofErr w:type="spellStart"/>
      <w:r w:rsidRPr="007573F1">
        <w:rPr>
          <w:rFonts w:asciiTheme="minorHAnsi" w:eastAsia="NimbusSanLOT-Reg" w:hAnsiTheme="minorHAnsi" w:cstheme="minorHAnsi"/>
          <w:szCs w:val="20"/>
        </w:rPr>
        <w:t>prístroj</w:t>
      </w:r>
      <w:proofErr w:type="spellEnd"/>
      <w:r w:rsidRPr="007573F1">
        <w:rPr>
          <w:rFonts w:asciiTheme="minorHAnsi" w:eastAsia="NimbusSanLOT-Reg" w:hAnsiTheme="minorHAnsi" w:cstheme="minorHAnsi"/>
          <w:szCs w:val="20"/>
        </w:rPr>
        <w:t xml:space="preserve"> bol testovaný </w:t>
      </w:r>
      <w:proofErr w:type="spellStart"/>
      <w:r w:rsidRPr="007573F1">
        <w:rPr>
          <w:rFonts w:asciiTheme="minorHAnsi" w:eastAsia="NimbusSanLOT-Reg" w:hAnsiTheme="minorHAnsi" w:cstheme="minorHAnsi"/>
          <w:szCs w:val="20"/>
        </w:rPr>
        <w:t>podľa</w:t>
      </w:r>
      <w:proofErr w:type="spellEnd"/>
      <w:r w:rsidRPr="007573F1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7573F1">
        <w:rPr>
          <w:rFonts w:asciiTheme="minorHAnsi" w:eastAsia="NimbusSanLOT-Reg" w:hAnsiTheme="minorHAnsi" w:cstheme="minorHAnsi"/>
          <w:szCs w:val="20"/>
        </w:rPr>
        <w:t>všetkých</w:t>
      </w:r>
      <w:proofErr w:type="spellEnd"/>
      <w:r w:rsidRPr="007573F1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7573F1">
        <w:rPr>
          <w:rFonts w:asciiTheme="minorHAnsi" w:eastAsia="NimbusSanLOT-Reg" w:hAnsiTheme="minorHAnsi" w:cstheme="minorHAnsi"/>
          <w:szCs w:val="20"/>
        </w:rPr>
        <w:t>príslušných</w:t>
      </w:r>
      <w:proofErr w:type="spellEnd"/>
      <w:r w:rsidRPr="007573F1">
        <w:rPr>
          <w:rFonts w:asciiTheme="minorHAnsi" w:eastAsia="NimbusSanLOT-Reg" w:hAnsiTheme="minorHAnsi" w:cstheme="minorHAnsi"/>
          <w:szCs w:val="20"/>
        </w:rPr>
        <w:t xml:space="preserve">, v </w:t>
      </w:r>
      <w:proofErr w:type="spellStart"/>
      <w:r w:rsidRPr="007573F1">
        <w:rPr>
          <w:rFonts w:asciiTheme="minorHAnsi" w:eastAsia="NimbusSanLOT-Reg" w:hAnsiTheme="minorHAnsi" w:cstheme="minorHAnsi"/>
          <w:szCs w:val="20"/>
        </w:rPr>
        <w:t>súčasnej</w:t>
      </w:r>
      <w:proofErr w:type="spellEnd"/>
      <w:r w:rsidRPr="007573F1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7573F1">
        <w:rPr>
          <w:rFonts w:asciiTheme="minorHAnsi" w:eastAsia="NimbusSanLOT-Reg" w:hAnsiTheme="minorHAnsi" w:cstheme="minorHAnsi"/>
          <w:szCs w:val="20"/>
        </w:rPr>
        <w:t>dobe</w:t>
      </w:r>
      <w:proofErr w:type="spellEnd"/>
      <w:r w:rsidRPr="007573F1">
        <w:rPr>
          <w:rFonts w:asciiTheme="minorHAnsi" w:eastAsia="NimbusSanLOT-Reg" w:hAnsiTheme="minorHAnsi" w:cstheme="minorHAnsi"/>
          <w:szCs w:val="20"/>
        </w:rPr>
        <w:t xml:space="preserve"> platných </w:t>
      </w:r>
      <w:proofErr w:type="spellStart"/>
      <w:r w:rsidRPr="007573F1">
        <w:rPr>
          <w:rFonts w:asciiTheme="minorHAnsi" w:eastAsia="NimbusSanLOT-Reg" w:hAnsiTheme="minorHAnsi" w:cstheme="minorHAnsi"/>
          <w:szCs w:val="20"/>
        </w:rPr>
        <w:t>smerníc</w:t>
      </w:r>
      <w:proofErr w:type="spellEnd"/>
      <w:r w:rsidRPr="007573F1">
        <w:rPr>
          <w:rFonts w:asciiTheme="minorHAnsi" w:eastAsia="NimbusSanLOT-Reg" w:hAnsiTheme="minorHAnsi" w:cstheme="minorHAnsi"/>
          <w:szCs w:val="20"/>
        </w:rPr>
        <w:t xml:space="preserve"> CE, </w:t>
      </w:r>
      <w:proofErr w:type="spellStart"/>
      <w:r w:rsidRPr="007573F1">
        <w:rPr>
          <w:rFonts w:asciiTheme="minorHAnsi" w:eastAsia="NimbusSanLOT-Reg" w:hAnsiTheme="minorHAnsi" w:cstheme="minorHAnsi"/>
          <w:szCs w:val="20"/>
        </w:rPr>
        <w:t>ako</w:t>
      </w:r>
      <w:proofErr w:type="spellEnd"/>
      <w:r w:rsidRPr="007573F1">
        <w:rPr>
          <w:rFonts w:asciiTheme="minorHAnsi" w:eastAsia="NimbusSanLOT-Reg" w:hAnsiTheme="minorHAnsi" w:cstheme="minorHAnsi"/>
          <w:szCs w:val="20"/>
        </w:rPr>
        <w:t xml:space="preserve"> je </w:t>
      </w:r>
      <w:proofErr w:type="spellStart"/>
      <w:r w:rsidRPr="007573F1">
        <w:rPr>
          <w:rFonts w:asciiTheme="minorHAnsi" w:eastAsia="NimbusSanLOT-Reg" w:hAnsiTheme="minorHAnsi" w:cstheme="minorHAnsi"/>
          <w:szCs w:val="20"/>
        </w:rPr>
        <w:t>napr</w:t>
      </w:r>
      <w:proofErr w:type="spellEnd"/>
      <w:r w:rsidRPr="007573F1">
        <w:rPr>
          <w:rFonts w:asciiTheme="minorHAnsi" w:eastAsia="NimbusSanLOT-Reg" w:hAnsiTheme="minorHAnsi" w:cstheme="minorHAnsi"/>
          <w:szCs w:val="20"/>
        </w:rPr>
        <w:t xml:space="preserve">. elektromagnetická kompatibilita a </w:t>
      </w:r>
      <w:proofErr w:type="spellStart"/>
      <w:r w:rsidRPr="007573F1">
        <w:rPr>
          <w:rFonts w:asciiTheme="minorHAnsi" w:eastAsia="NimbusSanLOT-Reg" w:hAnsiTheme="minorHAnsi" w:cstheme="minorHAnsi"/>
          <w:szCs w:val="20"/>
        </w:rPr>
        <w:t>direktíva</w:t>
      </w:r>
      <w:proofErr w:type="spellEnd"/>
      <w:r w:rsidRPr="007573F1">
        <w:rPr>
          <w:rFonts w:asciiTheme="minorHAnsi" w:eastAsia="NimbusSanLOT-Reg" w:hAnsiTheme="minorHAnsi" w:cstheme="minorHAnsi"/>
          <w:szCs w:val="20"/>
        </w:rPr>
        <w:t xml:space="preserve"> o </w:t>
      </w:r>
      <w:proofErr w:type="spellStart"/>
      <w:r w:rsidRPr="007573F1">
        <w:rPr>
          <w:rFonts w:asciiTheme="minorHAnsi" w:eastAsia="NimbusSanLOT-Reg" w:hAnsiTheme="minorHAnsi" w:cstheme="minorHAnsi"/>
          <w:szCs w:val="20"/>
        </w:rPr>
        <w:t>nízkonapäťovej</w:t>
      </w:r>
      <w:proofErr w:type="spellEnd"/>
      <w:r w:rsidRPr="007573F1">
        <w:rPr>
          <w:rFonts w:asciiTheme="minorHAnsi" w:eastAsia="NimbusSanLOT-Reg" w:hAnsiTheme="minorHAnsi" w:cstheme="minorHAnsi"/>
          <w:szCs w:val="20"/>
        </w:rPr>
        <w:t xml:space="preserve"> bezpečnosti, a bol </w:t>
      </w:r>
      <w:proofErr w:type="spellStart"/>
      <w:r w:rsidRPr="007573F1">
        <w:rPr>
          <w:rFonts w:asciiTheme="minorHAnsi" w:eastAsia="NimbusSanLOT-Reg" w:hAnsiTheme="minorHAnsi" w:cstheme="minorHAnsi"/>
          <w:szCs w:val="20"/>
        </w:rPr>
        <w:t>skonštruovaný</w:t>
      </w:r>
      <w:proofErr w:type="spellEnd"/>
      <w:r w:rsidRPr="007573F1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7573F1">
        <w:rPr>
          <w:rFonts w:asciiTheme="minorHAnsi" w:eastAsia="NimbusSanLOT-Reg" w:hAnsiTheme="minorHAnsi" w:cstheme="minorHAnsi"/>
          <w:szCs w:val="20"/>
        </w:rPr>
        <w:t>podľa</w:t>
      </w:r>
      <w:proofErr w:type="spellEnd"/>
      <w:r w:rsidRPr="007573F1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7573F1">
        <w:rPr>
          <w:rFonts w:asciiTheme="minorHAnsi" w:eastAsia="NimbusSanLOT-Reg" w:hAnsiTheme="minorHAnsi" w:cstheme="minorHAnsi"/>
          <w:szCs w:val="20"/>
        </w:rPr>
        <w:t>najnovších</w:t>
      </w:r>
      <w:proofErr w:type="spellEnd"/>
      <w:r w:rsidRPr="007573F1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7573F1">
        <w:rPr>
          <w:rFonts w:asciiTheme="minorHAnsi" w:eastAsia="NimbusSanLOT-Reg" w:hAnsiTheme="minorHAnsi" w:cstheme="minorHAnsi"/>
          <w:szCs w:val="20"/>
        </w:rPr>
        <w:t>bezpečnostno</w:t>
      </w:r>
      <w:proofErr w:type="spellEnd"/>
      <w:r w:rsidRPr="007573F1">
        <w:rPr>
          <w:rFonts w:asciiTheme="minorHAnsi" w:eastAsia="NimbusSanLOT-Reg" w:hAnsiTheme="minorHAnsi" w:cstheme="minorHAnsi"/>
          <w:szCs w:val="20"/>
        </w:rPr>
        <w:t xml:space="preserve">-technických </w:t>
      </w:r>
      <w:proofErr w:type="spellStart"/>
      <w:r w:rsidRPr="007573F1">
        <w:rPr>
          <w:rFonts w:asciiTheme="minorHAnsi" w:eastAsia="NimbusSanLOT-Reg" w:hAnsiTheme="minorHAnsi" w:cstheme="minorHAnsi"/>
          <w:szCs w:val="20"/>
        </w:rPr>
        <w:t>predpisov</w:t>
      </w:r>
      <w:proofErr w:type="spellEnd"/>
      <w:r w:rsidRPr="007573F1">
        <w:rPr>
          <w:rFonts w:asciiTheme="minorHAnsi" w:eastAsia="NimbusSanLOT-Reg" w:hAnsiTheme="minorHAnsi" w:cstheme="minorHAnsi"/>
          <w:szCs w:val="20"/>
        </w:rPr>
        <w:t xml:space="preserve">. Technické </w:t>
      </w:r>
      <w:proofErr w:type="spellStart"/>
      <w:r w:rsidRPr="007573F1">
        <w:rPr>
          <w:rFonts w:asciiTheme="minorHAnsi" w:eastAsia="NimbusSanLOT-Reg" w:hAnsiTheme="minorHAnsi" w:cstheme="minorHAnsi"/>
          <w:szCs w:val="20"/>
        </w:rPr>
        <w:t>zmeny</w:t>
      </w:r>
      <w:proofErr w:type="spellEnd"/>
      <w:r w:rsidRPr="007573F1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7573F1">
        <w:rPr>
          <w:rFonts w:asciiTheme="minorHAnsi" w:eastAsia="NimbusSanLOT-Reg" w:hAnsiTheme="minorHAnsi" w:cstheme="minorHAnsi"/>
          <w:szCs w:val="20"/>
        </w:rPr>
        <w:t>vyhradené</w:t>
      </w:r>
      <w:proofErr w:type="spellEnd"/>
      <w:r w:rsidRPr="007573F1">
        <w:rPr>
          <w:rFonts w:asciiTheme="minorHAnsi" w:eastAsia="NimbusSanLOT-Reg" w:hAnsiTheme="minorHAnsi" w:cstheme="minorHAnsi"/>
          <w:szCs w:val="20"/>
        </w:rPr>
        <w:t>!</w:t>
      </w:r>
    </w:p>
    <w:p w14:paraId="71C5D950" w14:textId="77777777" w:rsidR="007573F1" w:rsidRPr="007573F1" w:rsidRDefault="007573F1" w:rsidP="007573F1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</w:p>
    <w:p w14:paraId="4E2EBCAF" w14:textId="77777777" w:rsidR="007573F1" w:rsidRPr="007573F1" w:rsidRDefault="007573F1" w:rsidP="007573F1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/>
          <w:bCs/>
          <w:szCs w:val="20"/>
        </w:rPr>
      </w:pPr>
      <w:r w:rsidRPr="007573F1">
        <w:rPr>
          <w:rFonts w:asciiTheme="minorHAnsi" w:eastAsia="NimbusSanLOT-Reg" w:hAnsiTheme="minorHAnsi" w:cstheme="minorHAnsi"/>
          <w:b/>
          <w:bCs/>
          <w:szCs w:val="20"/>
        </w:rPr>
        <w:t>ZÁRUKA &amp; SPÔSOB LIKVIDÁCIE</w:t>
      </w:r>
    </w:p>
    <w:p w14:paraId="720971B1" w14:textId="77777777" w:rsidR="007573F1" w:rsidRPr="007573F1" w:rsidRDefault="007573F1" w:rsidP="007573F1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/>
          <w:bCs/>
          <w:szCs w:val="20"/>
        </w:rPr>
      </w:pPr>
      <w:r w:rsidRPr="007573F1">
        <w:rPr>
          <w:rFonts w:asciiTheme="minorHAnsi" w:eastAsia="NimbusSanLOT-Reg" w:hAnsiTheme="minorHAnsi" w:cstheme="minorHAnsi"/>
          <w:b/>
          <w:bCs/>
          <w:szCs w:val="20"/>
        </w:rPr>
        <w:t>Význam symbolu „</w:t>
      </w:r>
      <w:proofErr w:type="spellStart"/>
      <w:r w:rsidRPr="007573F1">
        <w:rPr>
          <w:rFonts w:asciiTheme="minorHAnsi" w:eastAsia="NimbusSanLOT-Reg" w:hAnsiTheme="minorHAnsi" w:cstheme="minorHAnsi"/>
          <w:b/>
          <w:bCs/>
          <w:szCs w:val="20"/>
        </w:rPr>
        <w:t>Popolnice</w:t>
      </w:r>
      <w:proofErr w:type="spellEnd"/>
      <w:r w:rsidRPr="007573F1">
        <w:rPr>
          <w:rFonts w:asciiTheme="minorHAnsi" w:eastAsia="NimbusSanLOT-Reg" w:hAnsiTheme="minorHAnsi" w:cstheme="minorHAnsi"/>
          <w:b/>
          <w:bCs/>
          <w:szCs w:val="20"/>
        </w:rPr>
        <w:t>“</w:t>
      </w:r>
    </w:p>
    <w:p w14:paraId="6F5B979F" w14:textId="77777777" w:rsidR="007573F1" w:rsidRPr="007573F1" w:rsidRDefault="007573F1" w:rsidP="007573F1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proofErr w:type="spellStart"/>
      <w:r w:rsidRPr="007573F1">
        <w:rPr>
          <w:rFonts w:asciiTheme="minorHAnsi" w:eastAsia="NimbusSanLOT-Reg" w:hAnsiTheme="minorHAnsi" w:cstheme="minorHAnsi"/>
          <w:szCs w:val="20"/>
        </w:rPr>
        <w:t>Chráňte</w:t>
      </w:r>
      <w:proofErr w:type="spellEnd"/>
      <w:r w:rsidRPr="007573F1">
        <w:rPr>
          <w:rFonts w:asciiTheme="minorHAnsi" w:eastAsia="NimbusSanLOT-Reg" w:hAnsiTheme="minorHAnsi" w:cstheme="minorHAnsi"/>
          <w:szCs w:val="20"/>
        </w:rPr>
        <w:t xml:space="preserve"> naše životné </w:t>
      </w:r>
      <w:proofErr w:type="spellStart"/>
      <w:r w:rsidRPr="007573F1">
        <w:rPr>
          <w:rFonts w:asciiTheme="minorHAnsi" w:eastAsia="NimbusSanLOT-Reg" w:hAnsiTheme="minorHAnsi" w:cstheme="minorHAnsi"/>
          <w:szCs w:val="20"/>
        </w:rPr>
        <w:t>prostredie</w:t>
      </w:r>
      <w:proofErr w:type="spellEnd"/>
      <w:r w:rsidRPr="007573F1">
        <w:rPr>
          <w:rFonts w:asciiTheme="minorHAnsi" w:eastAsia="NimbusSanLOT-Reg" w:hAnsiTheme="minorHAnsi" w:cstheme="minorHAnsi"/>
          <w:szCs w:val="20"/>
        </w:rPr>
        <w:t xml:space="preserve">, </w:t>
      </w:r>
      <w:proofErr w:type="spellStart"/>
      <w:r w:rsidRPr="007573F1">
        <w:rPr>
          <w:rFonts w:asciiTheme="minorHAnsi" w:eastAsia="NimbusSanLOT-Reg" w:hAnsiTheme="minorHAnsi" w:cstheme="minorHAnsi"/>
          <w:szCs w:val="20"/>
        </w:rPr>
        <w:t>elektroprístroje</w:t>
      </w:r>
      <w:proofErr w:type="spellEnd"/>
      <w:r w:rsidRPr="007573F1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7573F1">
        <w:rPr>
          <w:rFonts w:asciiTheme="minorHAnsi" w:eastAsia="NimbusSanLOT-Reg" w:hAnsiTheme="minorHAnsi" w:cstheme="minorHAnsi"/>
          <w:szCs w:val="20"/>
        </w:rPr>
        <w:t>nepatria</w:t>
      </w:r>
      <w:proofErr w:type="spellEnd"/>
      <w:r w:rsidRPr="007573F1">
        <w:rPr>
          <w:rFonts w:asciiTheme="minorHAnsi" w:eastAsia="NimbusSanLOT-Reg" w:hAnsiTheme="minorHAnsi" w:cstheme="minorHAnsi"/>
          <w:szCs w:val="20"/>
        </w:rPr>
        <w:t xml:space="preserve"> do domového odpadu. </w:t>
      </w:r>
      <w:proofErr w:type="spellStart"/>
      <w:r w:rsidRPr="007573F1">
        <w:rPr>
          <w:rFonts w:asciiTheme="minorHAnsi" w:eastAsia="NimbusSanLOT-Reg" w:hAnsiTheme="minorHAnsi" w:cstheme="minorHAnsi"/>
          <w:szCs w:val="20"/>
        </w:rPr>
        <w:t>Pre</w:t>
      </w:r>
      <w:proofErr w:type="spellEnd"/>
      <w:r w:rsidRPr="007573F1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7573F1">
        <w:rPr>
          <w:rFonts w:asciiTheme="minorHAnsi" w:eastAsia="NimbusSanLOT-Reg" w:hAnsiTheme="minorHAnsi" w:cstheme="minorHAnsi"/>
          <w:szCs w:val="20"/>
        </w:rPr>
        <w:t>likvidáciu</w:t>
      </w:r>
      <w:proofErr w:type="spellEnd"/>
      <w:r w:rsidRPr="007573F1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7573F1">
        <w:rPr>
          <w:rFonts w:asciiTheme="minorHAnsi" w:eastAsia="NimbusSanLOT-Reg" w:hAnsiTheme="minorHAnsi" w:cstheme="minorHAnsi"/>
          <w:szCs w:val="20"/>
        </w:rPr>
        <w:t>elektroprístrojov</w:t>
      </w:r>
      <w:proofErr w:type="spellEnd"/>
      <w:r w:rsidRPr="007573F1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7573F1">
        <w:rPr>
          <w:rFonts w:asciiTheme="minorHAnsi" w:eastAsia="NimbusSanLOT-Reg" w:hAnsiTheme="minorHAnsi" w:cstheme="minorHAnsi"/>
          <w:szCs w:val="20"/>
        </w:rPr>
        <w:t>použite</w:t>
      </w:r>
      <w:proofErr w:type="spellEnd"/>
      <w:r w:rsidRPr="007573F1">
        <w:rPr>
          <w:rFonts w:asciiTheme="minorHAnsi" w:eastAsia="NimbusSanLOT-Reg" w:hAnsiTheme="minorHAnsi" w:cstheme="minorHAnsi"/>
          <w:szCs w:val="20"/>
        </w:rPr>
        <w:t xml:space="preserve"> určené </w:t>
      </w:r>
      <w:proofErr w:type="spellStart"/>
      <w:r w:rsidRPr="007573F1">
        <w:rPr>
          <w:rFonts w:asciiTheme="minorHAnsi" w:eastAsia="NimbusSanLOT-Reg" w:hAnsiTheme="minorHAnsi" w:cstheme="minorHAnsi"/>
          <w:szCs w:val="20"/>
        </w:rPr>
        <w:t>zberné</w:t>
      </w:r>
      <w:proofErr w:type="spellEnd"/>
      <w:r w:rsidRPr="007573F1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7573F1">
        <w:rPr>
          <w:rFonts w:asciiTheme="minorHAnsi" w:eastAsia="NimbusSanLOT-Reg" w:hAnsiTheme="minorHAnsi" w:cstheme="minorHAnsi"/>
          <w:szCs w:val="20"/>
        </w:rPr>
        <w:t>miesta</w:t>
      </w:r>
      <w:proofErr w:type="spellEnd"/>
      <w:r w:rsidRPr="007573F1">
        <w:rPr>
          <w:rFonts w:asciiTheme="minorHAnsi" w:eastAsia="NimbusSanLOT-Reg" w:hAnsiTheme="minorHAnsi" w:cstheme="minorHAnsi"/>
          <w:szCs w:val="20"/>
        </w:rPr>
        <w:t xml:space="preserve"> a </w:t>
      </w:r>
      <w:proofErr w:type="spellStart"/>
      <w:r w:rsidRPr="007573F1">
        <w:rPr>
          <w:rFonts w:asciiTheme="minorHAnsi" w:eastAsia="NimbusSanLOT-Reg" w:hAnsiTheme="minorHAnsi" w:cstheme="minorHAnsi"/>
          <w:szCs w:val="20"/>
        </w:rPr>
        <w:t>odovzdajte</w:t>
      </w:r>
      <w:proofErr w:type="spellEnd"/>
      <w:r w:rsidRPr="007573F1">
        <w:rPr>
          <w:rFonts w:asciiTheme="minorHAnsi" w:eastAsia="NimbusSanLOT-Reg" w:hAnsiTheme="minorHAnsi" w:cstheme="minorHAnsi"/>
          <w:szCs w:val="20"/>
        </w:rPr>
        <w:t xml:space="preserve"> tu </w:t>
      </w:r>
      <w:proofErr w:type="spellStart"/>
      <w:r w:rsidRPr="007573F1">
        <w:rPr>
          <w:rFonts w:asciiTheme="minorHAnsi" w:eastAsia="NimbusSanLOT-Reg" w:hAnsiTheme="minorHAnsi" w:cstheme="minorHAnsi"/>
          <w:szCs w:val="20"/>
        </w:rPr>
        <w:t>elektroprístroje</w:t>
      </w:r>
      <w:proofErr w:type="spellEnd"/>
      <w:r w:rsidRPr="007573F1">
        <w:rPr>
          <w:rFonts w:asciiTheme="minorHAnsi" w:eastAsia="NimbusSanLOT-Reg" w:hAnsiTheme="minorHAnsi" w:cstheme="minorHAnsi"/>
          <w:szCs w:val="20"/>
        </w:rPr>
        <w:t xml:space="preserve">, </w:t>
      </w:r>
      <w:proofErr w:type="spellStart"/>
      <w:r w:rsidRPr="007573F1">
        <w:rPr>
          <w:rFonts w:asciiTheme="minorHAnsi" w:eastAsia="NimbusSanLOT-Reg" w:hAnsiTheme="minorHAnsi" w:cstheme="minorHAnsi"/>
          <w:szCs w:val="20"/>
        </w:rPr>
        <w:t>ak</w:t>
      </w:r>
      <w:proofErr w:type="spellEnd"/>
      <w:r w:rsidRPr="007573F1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7573F1">
        <w:rPr>
          <w:rFonts w:asciiTheme="minorHAnsi" w:eastAsia="NimbusSanLOT-Reg" w:hAnsiTheme="minorHAnsi" w:cstheme="minorHAnsi"/>
          <w:szCs w:val="20"/>
        </w:rPr>
        <w:t>ich</w:t>
      </w:r>
      <w:proofErr w:type="spellEnd"/>
      <w:r w:rsidRPr="007573F1">
        <w:rPr>
          <w:rFonts w:asciiTheme="minorHAnsi" w:eastAsia="NimbusSanLOT-Reg" w:hAnsiTheme="minorHAnsi" w:cstheme="minorHAnsi"/>
          <w:szCs w:val="20"/>
        </w:rPr>
        <w:t xml:space="preserve"> už nebudete </w:t>
      </w:r>
      <w:proofErr w:type="spellStart"/>
      <w:r w:rsidRPr="007573F1">
        <w:rPr>
          <w:rFonts w:asciiTheme="minorHAnsi" w:eastAsia="NimbusSanLOT-Reg" w:hAnsiTheme="minorHAnsi" w:cstheme="minorHAnsi"/>
          <w:szCs w:val="20"/>
        </w:rPr>
        <w:t>používať</w:t>
      </w:r>
      <w:proofErr w:type="spellEnd"/>
      <w:r w:rsidRPr="007573F1">
        <w:rPr>
          <w:rFonts w:asciiTheme="minorHAnsi" w:eastAsia="NimbusSanLOT-Reg" w:hAnsiTheme="minorHAnsi" w:cstheme="minorHAnsi"/>
          <w:szCs w:val="20"/>
        </w:rPr>
        <w:t xml:space="preserve">. </w:t>
      </w:r>
      <w:proofErr w:type="spellStart"/>
      <w:r w:rsidRPr="007573F1">
        <w:rPr>
          <w:rFonts w:asciiTheme="minorHAnsi" w:eastAsia="NimbusSanLOT-Reg" w:hAnsiTheme="minorHAnsi" w:cstheme="minorHAnsi"/>
          <w:szCs w:val="20"/>
        </w:rPr>
        <w:t>Pomôžete</w:t>
      </w:r>
      <w:proofErr w:type="spellEnd"/>
      <w:r w:rsidRPr="007573F1">
        <w:rPr>
          <w:rFonts w:asciiTheme="minorHAnsi" w:eastAsia="NimbusSanLOT-Reg" w:hAnsiTheme="minorHAnsi" w:cstheme="minorHAnsi"/>
          <w:szCs w:val="20"/>
        </w:rPr>
        <w:t xml:space="preserve"> tak </w:t>
      </w:r>
      <w:proofErr w:type="spellStart"/>
      <w:r w:rsidRPr="007573F1">
        <w:rPr>
          <w:rFonts w:asciiTheme="minorHAnsi" w:eastAsia="NimbusSanLOT-Reg" w:hAnsiTheme="minorHAnsi" w:cstheme="minorHAnsi"/>
          <w:szCs w:val="20"/>
        </w:rPr>
        <w:t>predísť</w:t>
      </w:r>
      <w:proofErr w:type="spellEnd"/>
      <w:r w:rsidRPr="007573F1">
        <w:rPr>
          <w:rFonts w:asciiTheme="minorHAnsi" w:eastAsia="NimbusSanLOT-Reg" w:hAnsiTheme="minorHAnsi" w:cstheme="minorHAnsi"/>
          <w:szCs w:val="20"/>
        </w:rPr>
        <w:t xml:space="preserve"> možným </w:t>
      </w:r>
      <w:proofErr w:type="spellStart"/>
      <w:r w:rsidRPr="007573F1">
        <w:rPr>
          <w:rFonts w:asciiTheme="minorHAnsi" w:eastAsia="NimbusSanLOT-Reg" w:hAnsiTheme="minorHAnsi" w:cstheme="minorHAnsi"/>
          <w:szCs w:val="20"/>
        </w:rPr>
        <w:t>negatívnym</w:t>
      </w:r>
      <w:proofErr w:type="spellEnd"/>
      <w:r w:rsidRPr="007573F1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7573F1">
        <w:rPr>
          <w:rFonts w:asciiTheme="minorHAnsi" w:eastAsia="NimbusSanLOT-Reg" w:hAnsiTheme="minorHAnsi" w:cstheme="minorHAnsi"/>
          <w:szCs w:val="20"/>
        </w:rPr>
        <w:t>dopadom</w:t>
      </w:r>
      <w:proofErr w:type="spellEnd"/>
      <w:r w:rsidRPr="007573F1">
        <w:rPr>
          <w:rFonts w:asciiTheme="minorHAnsi" w:eastAsia="NimbusSanLOT-Reg" w:hAnsiTheme="minorHAnsi" w:cstheme="minorHAnsi"/>
          <w:szCs w:val="20"/>
        </w:rPr>
        <w:t xml:space="preserve"> na životné </w:t>
      </w:r>
      <w:proofErr w:type="spellStart"/>
      <w:r w:rsidRPr="007573F1">
        <w:rPr>
          <w:rFonts w:asciiTheme="minorHAnsi" w:eastAsia="NimbusSanLOT-Reg" w:hAnsiTheme="minorHAnsi" w:cstheme="minorHAnsi"/>
          <w:szCs w:val="20"/>
        </w:rPr>
        <w:t>prostredie</w:t>
      </w:r>
      <w:proofErr w:type="spellEnd"/>
      <w:r w:rsidRPr="007573F1">
        <w:rPr>
          <w:rFonts w:asciiTheme="minorHAnsi" w:eastAsia="NimbusSanLOT-Reg" w:hAnsiTheme="minorHAnsi" w:cstheme="minorHAnsi"/>
          <w:szCs w:val="20"/>
        </w:rPr>
        <w:t xml:space="preserve"> a </w:t>
      </w:r>
      <w:proofErr w:type="spellStart"/>
      <w:r w:rsidRPr="007573F1">
        <w:rPr>
          <w:rFonts w:asciiTheme="minorHAnsi" w:eastAsia="NimbusSanLOT-Reg" w:hAnsiTheme="minorHAnsi" w:cstheme="minorHAnsi"/>
          <w:szCs w:val="20"/>
        </w:rPr>
        <w:t>ľudské</w:t>
      </w:r>
      <w:proofErr w:type="spellEnd"/>
      <w:r w:rsidRPr="007573F1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7573F1">
        <w:rPr>
          <w:rFonts w:asciiTheme="minorHAnsi" w:eastAsia="NimbusSanLOT-Reg" w:hAnsiTheme="minorHAnsi" w:cstheme="minorHAnsi"/>
          <w:szCs w:val="20"/>
        </w:rPr>
        <w:t>zdravie</w:t>
      </w:r>
      <w:proofErr w:type="spellEnd"/>
      <w:r w:rsidRPr="007573F1">
        <w:rPr>
          <w:rFonts w:asciiTheme="minorHAnsi" w:eastAsia="NimbusSanLOT-Reg" w:hAnsiTheme="minorHAnsi" w:cstheme="minorHAnsi"/>
          <w:szCs w:val="20"/>
        </w:rPr>
        <w:t xml:space="preserve">, ku </w:t>
      </w:r>
      <w:proofErr w:type="spellStart"/>
      <w:r w:rsidRPr="007573F1">
        <w:rPr>
          <w:rFonts w:asciiTheme="minorHAnsi" w:eastAsia="NimbusSanLOT-Reg" w:hAnsiTheme="minorHAnsi" w:cstheme="minorHAnsi"/>
          <w:szCs w:val="20"/>
        </w:rPr>
        <w:t>ktorým</w:t>
      </w:r>
      <w:proofErr w:type="spellEnd"/>
      <w:r w:rsidRPr="007573F1">
        <w:rPr>
          <w:rFonts w:asciiTheme="minorHAnsi" w:eastAsia="NimbusSanLOT-Reg" w:hAnsiTheme="minorHAnsi" w:cstheme="minorHAnsi"/>
          <w:szCs w:val="20"/>
        </w:rPr>
        <w:t xml:space="preserve"> by mohlo </w:t>
      </w:r>
      <w:proofErr w:type="spellStart"/>
      <w:r w:rsidRPr="007573F1">
        <w:rPr>
          <w:rFonts w:asciiTheme="minorHAnsi" w:eastAsia="NimbusSanLOT-Reg" w:hAnsiTheme="minorHAnsi" w:cstheme="minorHAnsi"/>
          <w:szCs w:val="20"/>
        </w:rPr>
        <w:t>dôjsť</w:t>
      </w:r>
      <w:proofErr w:type="spellEnd"/>
      <w:r w:rsidRPr="007573F1">
        <w:rPr>
          <w:rFonts w:asciiTheme="minorHAnsi" w:eastAsia="NimbusSanLOT-Reg" w:hAnsiTheme="minorHAnsi" w:cstheme="minorHAnsi"/>
          <w:szCs w:val="20"/>
        </w:rPr>
        <w:t xml:space="preserve"> v </w:t>
      </w:r>
      <w:proofErr w:type="spellStart"/>
      <w:r w:rsidRPr="007573F1">
        <w:rPr>
          <w:rFonts w:asciiTheme="minorHAnsi" w:eastAsia="NimbusSanLOT-Reg" w:hAnsiTheme="minorHAnsi" w:cstheme="minorHAnsi"/>
          <w:szCs w:val="20"/>
        </w:rPr>
        <w:t>dôsledku</w:t>
      </w:r>
      <w:proofErr w:type="spellEnd"/>
      <w:r w:rsidRPr="007573F1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7573F1">
        <w:rPr>
          <w:rFonts w:asciiTheme="minorHAnsi" w:eastAsia="NimbusSanLOT-Reg" w:hAnsiTheme="minorHAnsi" w:cstheme="minorHAnsi"/>
          <w:szCs w:val="20"/>
        </w:rPr>
        <w:t>nesprávnej</w:t>
      </w:r>
      <w:proofErr w:type="spellEnd"/>
      <w:r w:rsidRPr="007573F1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7573F1">
        <w:rPr>
          <w:rFonts w:asciiTheme="minorHAnsi" w:eastAsia="NimbusSanLOT-Reg" w:hAnsiTheme="minorHAnsi" w:cstheme="minorHAnsi"/>
          <w:szCs w:val="20"/>
        </w:rPr>
        <w:t>likvidácie</w:t>
      </w:r>
      <w:proofErr w:type="spellEnd"/>
      <w:r w:rsidRPr="007573F1">
        <w:rPr>
          <w:rFonts w:asciiTheme="minorHAnsi" w:eastAsia="NimbusSanLOT-Reg" w:hAnsiTheme="minorHAnsi" w:cstheme="minorHAnsi"/>
          <w:szCs w:val="20"/>
        </w:rPr>
        <w:t xml:space="preserve">. </w:t>
      </w:r>
      <w:proofErr w:type="spellStart"/>
      <w:r w:rsidRPr="007573F1">
        <w:rPr>
          <w:rFonts w:asciiTheme="minorHAnsi" w:eastAsia="NimbusSanLOT-Reg" w:hAnsiTheme="minorHAnsi" w:cstheme="minorHAnsi"/>
          <w:szCs w:val="20"/>
        </w:rPr>
        <w:t>Prispejete</w:t>
      </w:r>
      <w:proofErr w:type="spellEnd"/>
      <w:r w:rsidRPr="007573F1">
        <w:rPr>
          <w:rFonts w:asciiTheme="minorHAnsi" w:eastAsia="NimbusSanLOT-Reg" w:hAnsiTheme="minorHAnsi" w:cstheme="minorHAnsi"/>
          <w:szCs w:val="20"/>
        </w:rPr>
        <w:t xml:space="preserve"> tým k </w:t>
      </w:r>
      <w:proofErr w:type="spellStart"/>
      <w:r w:rsidRPr="007573F1">
        <w:rPr>
          <w:rFonts w:asciiTheme="minorHAnsi" w:eastAsia="NimbusSanLOT-Reg" w:hAnsiTheme="minorHAnsi" w:cstheme="minorHAnsi"/>
          <w:szCs w:val="20"/>
        </w:rPr>
        <w:t>zhodnoteniu</w:t>
      </w:r>
      <w:proofErr w:type="spellEnd"/>
      <w:r w:rsidRPr="007573F1">
        <w:rPr>
          <w:rFonts w:asciiTheme="minorHAnsi" w:eastAsia="NimbusSanLOT-Reg" w:hAnsiTheme="minorHAnsi" w:cstheme="minorHAnsi"/>
          <w:szCs w:val="20"/>
        </w:rPr>
        <w:t xml:space="preserve">, </w:t>
      </w:r>
      <w:proofErr w:type="spellStart"/>
      <w:r w:rsidRPr="007573F1">
        <w:rPr>
          <w:rFonts w:asciiTheme="minorHAnsi" w:eastAsia="NimbusSanLOT-Reg" w:hAnsiTheme="minorHAnsi" w:cstheme="minorHAnsi"/>
          <w:szCs w:val="20"/>
        </w:rPr>
        <w:t>recyklácii</w:t>
      </w:r>
      <w:proofErr w:type="spellEnd"/>
      <w:r w:rsidRPr="007573F1">
        <w:rPr>
          <w:rFonts w:asciiTheme="minorHAnsi" w:eastAsia="NimbusSanLOT-Reg" w:hAnsiTheme="minorHAnsi" w:cstheme="minorHAnsi"/>
          <w:szCs w:val="20"/>
        </w:rPr>
        <w:t xml:space="preserve"> a </w:t>
      </w:r>
      <w:proofErr w:type="spellStart"/>
      <w:r w:rsidRPr="007573F1">
        <w:rPr>
          <w:rFonts w:asciiTheme="minorHAnsi" w:eastAsia="NimbusSanLOT-Reg" w:hAnsiTheme="minorHAnsi" w:cstheme="minorHAnsi"/>
          <w:szCs w:val="20"/>
        </w:rPr>
        <w:t>ďalším</w:t>
      </w:r>
      <w:proofErr w:type="spellEnd"/>
      <w:r w:rsidRPr="007573F1">
        <w:rPr>
          <w:rFonts w:asciiTheme="minorHAnsi" w:eastAsia="NimbusSanLOT-Reg" w:hAnsiTheme="minorHAnsi" w:cstheme="minorHAnsi"/>
          <w:szCs w:val="20"/>
        </w:rPr>
        <w:t xml:space="preserve"> formám </w:t>
      </w:r>
      <w:proofErr w:type="spellStart"/>
      <w:r w:rsidRPr="007573F1">
        <w:rPr>
          <w:rFonts w:asciiTheme="minorHAnsi" w:eastAsia="NimbusSanLOT-Reg" w:hAnsiTheme="minorHAnsi" w:cstheme="minorHAnsi"/>
          <w:szCs w:val="20"/>
        </w:rPr>
        <w:t>zhodnotenia</w:t>
      </w:r>
      <w:proofErr w:type="spellEnd"/>
      <w:r w:rsidRPr="007573F1">
        <w:rPr>
          <w:rFonts w:asciiTheme="minorHAnsi" w:eastAsia="NimbusSanLOT-Reg" w:hAnsiTheme="minorHAnsi" w:cstheme="minorHAnsi"/>
          <w:szCs w:val="20"/>
        </w:rPr>
        <w:t xml:space="preserve"> starých elektronických a elektrických </w:t>
      </w:r>
      <w:proofErr w:type="spellStart"/>
      <w:r w:rsidRPr="007573F1">
        <w:rPr>
          <w:rFonts w:asciiTheme="minorHAnsi" w:eastAsia="NimbusSanLOT-Reg" w:hAnsiTheme="minorHAnsi" w:cstheme="minorHAnsi"/>
          <w:szCs w:val="20"/>
        </w:rPr>
        <w:t>prístrojov</w:t>
      </w:r>
      <w:proofErr w:type="spellEnd"/>
      <w:r w:rsidRPr="007573F1">
        <w:rPr>
          <w:rFonts w:asciiTheme="minorHAnsi" w:eastAsia="NimbusSanLOT-Reg" w:hAnsiTheme="minorHAnsi" w:cstheme="minorHAnsi"/>
          <w:szCs w:val="20"/>
        </w:rPr>
        <w:t xml:space="preserve">. </w:t>
      </w:r>
      <w:proofErr w:type="spellStart"/>
      <w:r w:rsidRPr="007573F1">
        <w:rPr>
          <w:rFonts w:asciiTheme="minorHAnsi" w:eastAsia="NimbusSanLOT-Reg" w:hAnsiTheme="minorHAnsi" w:cstheme="minorHAnsi"/>
          <w:szCs w:val="20"/>
        </w:rPr>
        <w:t>Informácie</w:t>
      </w:r>
      <w:proofErr w:type="spellEnd"/>
      <w:r w:rsidRPr="007573F1">
        <w:rPr>
          <w:rFonts w:asciiTheme="minorHAnsi" w:eastAsia="NimbusSanLOT-Reg" w:hAnsiTheme="minorHAnsi" w:cstheme="minorHAnsi"/>
          <w:szCs w:val="20"/>
        </w:rPr>
        <w:t xml:space="preserve"> o tom, kde je možné </w:t>
      </w:r>
      <w:proofErr w:type="spellStart"/>
      <w:r w:rsidRPr="007573F1">
        <w:rPr>
          <w:rFonts w:asciiTheme="minorHAnsi" w:eastAsia="NimbusSanLOT-Reg" w:hAnsiTheme="minorHAnsi" w:cstheme="minorHAnsi"/>
          <w:szCs w:val="20"/>
        </w:rPr>
        <w:t>tieto</w:t>
      </w:r>
      <w:proofErr w:type="spellEnd"/>
      <w:r w:rsidRPr="007573F1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7573F1">
        <w:rPr>
          <w:rFonts w:asciiTheme="minorHAnsi" w:eastAsia="NimbusSanLOT-Reg" w:hAnsiTheme="minorHAnsi" w:cstheme="minorHAnsi"/>
          <w:szCs w:val="20"/>
        </w:rPr>
        <w:t>prístroje</w:t>
      </w:r>
      <w:proofErr w:type="spellEnd"/>
      <w:r w:rsidRPr="007573F1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7573F1">
        <w:rPr>
          <w:rFonts w:asciiTheme="minorHAnsi" w:eastAsia="NimbusSanLOT-Reg" w:hAnsiTheme="minorHAnsi" w:cstheme="minorHAnsi"/>
          <w:szCs w:val="20"/>
        </w:rPr>
        <w:t>odovzdať</w:t>
      </w:r>
      <w:proofErr w:type="spellEnd"/>
      <w:r w:rsidRPr="007573F1">
        <w:rPr>
          <w:rFonts w:asciiTheme="minorHAnsi" w:eastAsia="NimbusSanLOT-Reg" w:hAnsiTheme="minorHAnsi" w:cstheme="minorHAnsi"/>
          <w:szCs w:val="20"/>
        </w:rPr>
        <w:t xml:space="preserve"> na </w:t>
      </w:r>
      <w:proofErr w:type="spellStart"/>
      <w:r w:rsidRPr="007573F1">
        <w:rPr>
          <w:rFonts w:asciiTheme="minorHAnsi" w:eastAsia="NimbusSanLOT-Reg" w:hAnsiTheme="minorHAnsi" w:cstheme="minorHAnsi"/>
          <w:szCs w:val="20"/>
        </w:rPr>
        <w:t>likvidáciu</w:t>
      </w:r>
      <w:proofErr w:type="spellEnd"/>
      <w:r w:rsidRPr="007573F1">
        <w:rPr>
          <w:rFonts w:asciiTheme="minorHAnsi" w:eastAsia="NimbusSanLOT-Reg" w:hAnsiTheme="minorHAnsi" w:cstheme="minorHAnsi"/>
          <w:szCs w:val="20"/>
        </w:rPr>
        <w:t xml:space="preserve">, obdržíte </w:t>
      </w:r>
      <w:proofErr w:type="spellStart"/>
      <w:r w:rsidRPr="007573F1">
        <w:rPr>
          <w:rFonts w:asciiTheme="minorHAnsi" w:eastAsia="NimbusSanLOT-Reg" w:hAnsiTheme="minorHAnsi" w:cstheme="minorHAnsi"/>
          <w:szCs w:val="20"/>
        </w:rPr>
        <w:t>prostredníctvom</w:t>
      </w:r>
      <w:proofErr w:type="spellEnd"/>
      <w:r w:rsidRPr="007573F1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7573F1">
        <w:rPr>
          <w:rFonts w:asciiTheme="minorHAnsi" w:eastAsia="NimbusSanLOT-Reg" w:hAnsiTheme="minorHAnsi" w:cstheme="minorHAnsi"/>
          <w:szCs w:val="20"/>
        </w:rPr>
        <w:t>územno-správnych</w:t>
      </w:r>
      <w:proofErr w:type="spellEnd"/>
      <w:r w:rsidRPr="007573F1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7573F1">
        <w:rPr>
          <w:rFonts w:asciiTheme="minorHAnsi" w:eastAsia="NimbusSanLOT-Reg" w:hAnsiTheme="minorHAnsi" w:cstheme="minorHAnsi"/>
          <w:szCs w:val="20"/>
        </w:rPr>
        <w:t>celkov</w:t>
      </w:r>
      <w:proofErr w:type="spellEnd"/>
      <w:r w:rsidRPr="007573F1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7573F1">
        <w:rPr>
          <w:rFonts w:asciiTheme="minorHAnsi" w:eastAsia="NimbusSanLOT-Reg" w:hAnsiTheme="minorHAnsi" w:cstheme="minorHAnsi"/>
          <w:szCs w:val="20"/>
        </w:rPr>
        <w:t>alebo</w:t>
      </w:r>
      <w:proofErr w:type="spellEnd"/>
      <w:r w:rsidRPr="007573F1">
        <w:rPr>
          <w:rFonts w:asciiTheme="minorHAnsi" w:eastAsia="NimbusSanLOT-Reg" w:hAnsiTheme="minorHAnsi" w:cstheme="minorHAnsi"/>
          <w:szCs w:val="20"/>
        </w:rPr>
        <w:t xml:space="preserve"> obecného </w:t>
      </w:r>
      <w:proofErr w:type="spellStart"/>
      <w:r w:rsidRPr="007573F1">
        <w:rPr>
          <w:rFonts w:asciiTheme="minorHAnsi" w:eastAsia="NimbusSanLOT-Reg" w:hAnsiTheme="minorHAnsi" w:cstheme="minorHAnsi"/>
          <w:szCs w:val="20"/>
        </w:rPr>
        <w:t>úradu</w:t>
      </w:r>
      <w:proofErr w:type="spellEnd"/>
      <w:r w:rsidRPr="007573F1">
        <w:rPr>
          <w:rFonts w:asciiTheme="minorHAnsi" w:eastAsia="NimbusSanLOT-Reg" w:hAnsiTheme="minorHAnsi" w:cstheme="minorHAnsi"/>
          <w:szCs w:val="20"/>
        </w:rPr>
        <w:t>.</w:t>
      </w:r>
    </w:p>
    <w:p w14:paraId="466317BA" w14:textId="27D4A693" w:rsidR="00926C07" w:rsidRPr="007573F1" w:rsidRDefault="007573F1" w:rsidP="007573F1">
      <w:pPr>
        <w:autoSpaceDE w:val="0"/>
        <w:autoSpaceDN w:val="0"/>
        <w:adjustRightInd w:val="0"/>
        <w:spacing w:before="0" w:after="0"/>
        <w:jc w:val="both"/>
        <w:rPr>
          <w:rFonts w:asciiTheme="minorHAnsi" w:hAnsiTheme="minorHAnsi" w:cstheme="minorHAnsi"/>
          <w:szCs w:val="20"/>
        </w:rPr>
      </w:pPr>
      <w:r w:rsidRPr="007573F1">
        <w:rPr>
          <w:rFonts w:asciiTheme="minorHAnsi" w:eastAsia="NimbusSanLOT-Reg" w:hAnsiTheme="minorHAnsi" w:cstheme="minorHAnsi"/>
          <w:szCs w:val="20"/>
        </w:rPr>
        <w:t xml:space="preserve">TENTO PRÍSTROJ BOL VYROBENÝ S NAJVÄČŠOU </w:t>
      </w:r>
      <w:proofErr w:type="spellStart"/>
      <w:r w:rsidRPr="007573F1">
        <w:rPr>
          <w:rFonts w:asciiTheme="minorHAnsi" w:eastAsia="NimbusSanLOT-Reg" w:hAnsiTheme="minorHAnsi" w:cstheme="minorHAnsi"/>
          <w:szCs w:val="20"/>
        </w:rPr>
        <w:t>Starostlivosťou</w:t>
      </w:r>
      <w:proofErr w:type="spellEnd"/>
      <w:r w:rsidRPr="007573F1">
        <w:rPr>
          <w:rFonts w:asciiTheme="minorHAnsi" w:eastAsia="NimbusSanLOT-Reg" w:hAnsiTheme="minorHAnsi" w:cstheme="minorHAnsi"/>
          <w:szCs w:val="20"/>
        </w:rPr>
        <w:t xml:space="preserve"> A NAJMODERNEJŠÍMI VÝROBNÝMI METÓDAMI. SME PRESVEDČENÍ, ŽE VÁM BUDE BEZCHYBNE SLUŽIŤ, AK BUDETE DODRŽIAVAŤ POKYNY V NÁVODE. V PRÍPADE AKEJKOĽVEK ZÁVADY SA LASKAVO OBRAŤTE NA SVOJHO OBCHODNÍKA. DBAJTE TIEŽ, ABY VÁM PREDÁVAJÚCI RIADNE VYPLNIL ZÁRUČNÝ LIST. AK VŠAK BUDÚ NA PRÍSTROJI HĽADANÉ CUDZIE ZÁSAHY ALEBO BUDE OBSLUHOVANÝ V ROZPORE S POKYNMI V NÁVODE, ZÁRUČNÉ NÁROKY ZANIKAJÚ. ROZOBERANIE PRÍSTROJA JE ZAKÁZANÉ.</w:t>
      </w:r>
    </w:p>
    <w:sectPr w:rsidR="00926C07" w:rsidRPr="007573F1" w:rsidSect="00A04DA3">
      <w:footerReference w:type="even" r:id="rId7"/>
      <w:footerReference w:type="default" r:id="rId8"/>
      <w:type w:val="continuous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473555" w14:textId="77777777" w:rsidR="00265C50" w:rsidRDefault="00265C50">
      <w:pPr>
        <w:spacing w:before="0" w:after="0"/>
      </w:pPr>
      <w:r>
        <w:separator/>
      </w:r>
    </w:p>
  </w:endnote>
  <w:endnote w:type="continuationSeparator" w:id="0">
    <w:p w14:paraId="621764B0" w14:textId="77777777" w:rsidR="00265C50" w:rsidRDefault="00265C5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mbusSanLOT-Reg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53C1F" w14:textId="77777777" w:rsidR="00411ED5" w:rsidRDefault="00411ED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5F041A9" w14:textId="77777777" w:rsidR="00411ED5" w:rsidRDefault="00411ED5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F9810" w14:textId="77777777" w:rsidR="00411ED5" w:rsidRDefault="00411ED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1403DD">
      <w:rPr>
        <w:rStyle w:val="slostrnky"/>
        <w:noProof/>
      </w:rPr>
      <w:t>8</w:t>
    </w:r>
    <w:r>
      <w:rPr>
        <w:rStyle w:val="slostrnky"/>
      </w:rPr>
      <w:fldChar w:fldCharType="end"/>
    </w:r>
  </w:p>
  <w:p w14:paraId="6D69898F" w14:textId="77777777" w:rsidR="00411ED5" w:rsidRDefault="00411ED5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23F12C" w14:textId="77777777" w:rsidR="00265C50" w:rsidRDefault="00265C50">
      <w:pPr>
        <w:spacing w:before="0" w:after="0"/>
      </w:pPr>
      <w:r>
        <w:separator/>
      </w:r>
    </w:p>
  </w:footnote>
  <w:footnote w:type="continuationSeparator" w:id="0">
    <w:p w14:paraId="2A25847F" w14:textId="77777777" w:rsidR="00265C50" w:rsidRDefault="00265C50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3"/>
    <w:lvl w:ilvl="0">
      <w:numFmt w:val="bullet"/>
      <w:lvlText w:val="-"/>
      <w:lvlJc w:val="left"/>
      <w:pPr>
        <w:tabs>
          <w:tab w:val="num" w:pos="720"/>
        </w:tabs>
      </w:pPr>
      <w:rPr>
        <w:rFonts w:ascii="Times New Roman" w:hAnsi="Times New Roman" w:cs="Times New Roman"/>
      </w:r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2" w15:restartNumberingAfterBreak="0">
    <w:nsid w:val="02DB2AC5"/>
    <w:multiLevelType w:val="hybridMultilevel"/>
    <w:tmpl w:val="52C6C9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0A58F2"/>
    <w:multiLevelType w:val="hybridMultilevel"/>
    <w:tmpl w:val="2F9AA7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731841"/>
    <w:multiLevelType w:val="hybridMultilevel"/>
    <w:tmpl w:val="A6A0D1FA"/>
    <w:lvl w:ilvl="0" w:tplc="A6A23EB8">
      <w:numFmt w:val="bullet"/>
      <w:lvlText w:val="•"/>
      <w:lvlJc w:val="left"/>
      <w:pPr>
        <w:ind w:left="360" w:hanging="360"/>
      </w:pPr>
      <w:rPr>
        <w:rFonts w:ascii="Arial" w:eastAsia="NimbusSanLOT-Reg" w:hAnsi="Arial" w:cs="Aria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0476C7E"/>
    <w:multiLevelType w:val="hybridMultilevel"/>
    <w:tmpl w:val="C16E2A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72665E"/>
    <w:multiLevelType w:val="hybridMultilevel"/>
    <w:tmpl w:val="C24C80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DB2831"/>
    <w:multiLevelType w:val="hybridMultilevel"/>
    <w:tmpl w:val="4C667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B41739"/>
    <w:multiLevelType w:val="hybridMultilevel"/>
    <w:tmpl w:val="CDB401DC"/>
    <w:lvl w:ilvl="0" w:tplc="819A8C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09B46E7"/>
    <w:multiLevelType w:val="hybridMultilevel"/>
    <w:tmpl w:val="7D3CE9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C25A99"/>
    <w:multiLevelType w:val="hybridMultilevel"/>
    <w:tmpl w:val="AF4EF922"/>
    <w:lvl w:ilvl="0" w:tplc="24CA9F74">
      <w:start w:val="1"/>
      <w:numFmt w:val="upperLetter"/>
      <w:pStyle w:val="Popis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0162DC3"/>
    <w:multiLevelType w:val="hybridMultilevel"/>
    <w:tmpl w:val="B154984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60769EE"/>
    <w:multiLevelType w:val="hybridMultilevel"/>
    <w:tmpl w:val="275A07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E179FB"/>
    <w:multiLevelType w:val="hybridMultilevel"/>
    <w:tmpl w:val="AE1CE4A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BDF700F"/>
    <w:multiLevelType w:val="hybridMultilevel"/>
    <w:tmpl w:val="5F7A2FD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FE67C62"/>
    <w:multiLevelType w:val="hybridMultilevel"/>
    <w:tmpl w:val="3120DF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3518852">
    <w:abstractNumId w:val="10"/>
  </w:num>
  <w:num w:numId="2" w16cid:durableId="1637182903">
    <w:abstractNumId w:val="3"/>
  </w:num>
  <w:num w:numId="3" w16cid:durableId="874853898">
    <w:abstractNumId w:val="14"/>
  </w:num>
  <w:num w:numId="4" w16cid:durableId="1261255350">
    <w:abstractNumId w:val="11"/>
  </w:num>
  <w:num w:numId="5" w16cid:durableId="594173473">
    <w:abstractNumId w:val="13"/>
  </w:num>
  <w:num w:numId="6" w16cid:durableId="139658010">
    <w:abstractNumId w:val="4"/>
  </w:num>
  <w:num w:numId="7" w16cid:durableId="1931547992">
    <w:abstractNumId w:val="2"/>
  </w:num>
  <w:num w:numId="8" w16cid:durableId="174344705">
    <w:abstractNumId w:val="7"/>
  </w:num>
  <w:num w:numId="9" w16cid:durableId="1809005271">
    <w:abstractNumId w:val="6"/>
  </w:num>
  <w:num w:numId="10" w16cid:durableId="72702617">
    <w:abstractNumId w:val="8"/>
  </w:num>
  <w:num w:numId="11" w16cid:durableId="413404749">
    <w:abstractNumId w:val="12"/>
  </w:num>
  <w:num w:numId="12" w16cid:durableId="1562131415">
    <w:abstractNumId w:val="5"/>
  </w:num>
  <w:num w:numId="13" w16cid:durableId="652026501">
    <w:abstractNumId w:val="15"/>
  </w:num>
  <w:num w:numId="14" w16cid:durableId="937644135">
    <w:abstractNumId w:val="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66A"/>
    <w:rsid w:val="00000AAC"/>
    <w:rsid w:val="00024990"/>
    <w:rsid w:val="00037FE9"/>
    <w:rsid w:val="000457FB"/>
    <w:rsid w:val="0005223B"/>
    <w:rsid w:val="00056BCC"/>
    <w:rsid w:val="00056F54"/>
    <w:rsid w:val="00062FBD"/>
    <w:rsid w:val="00067621"/>
    <w:rsid w:val="00077CCF"/>
    <w:rsid w:val="00082606"/>
    <w:rsid w:val="000B276A"/>
    <w:rsid w:val="000B62FB"/>
    <w:rsid w:val="000D0973"/>
    <w:rsid w:val="001324E2"/>
    <w:rsid w:val="00137F59"/>
    <w:rsid w:val="001403DD"/>
    <w:rsid w:val="00146ECB"/>
    <w:rsid w:val="00174716"/>
    <w:rsid w:val="001965C1"/>
    <w:rsid w:val="001A25C7"/>
    <w:rsid w:val="001D7449"/>
    <w:rsid w:val="001E6F4F"/>
    <w:rsid w:val="002231C5"/>
    <w:rsid w:val="00225DEC"/>
    <w:rsid w:val="00265C50"/>
    <w:rsid w:val="0028225C"/>
    <w:rsid w:val="00284DAF"/>
    <w:rsid w:val="002F3C1E"/>
    <w:rsid w:val="00313529"/>
    <w:rsid w:val="0032213C"/>
    <w:rsid w:val="00336268"/>
    <w:rsid w:val="003A6775"/>
    <w:rsid w:val="003B066A"/>
    <w:rsid w:val="003B24D5"/>
    <w:rsid w:val="003B38BE"/>
    <w:rsid w:val="003C1349"/>
    <w:rsid w:val="003C3381"/>
    <w:rsid w:val="003C497A"/>
    <w:rsid w:val="003D12C3"/>
    <w:rsid w:val="00411ED5"/>
    <w:rsid w:val="00415383"/>
    <w:rsid w:val="004443DA"/>
    <w:rsid w:val="004457CA"/>
    <w:rsid w:val="00452BA3"/>
    <w:rsid w:val="004767D9"/>
    <w:rsid w:val="00482D1C"/>
    <w:rsid w:val="004B6F9A"/>
    <w:rsid w:val="004C417B"/>
    <w:rsid w:val="004D7C2F"/>
    <w:rsid w:val="004E56A4"/>
    <w:rsid w:val="004E72E2"/>
    <w:rsid w:val="00510B75"/>
    <w:rsid w:val="005238F5"/>
    <w:rsid w:val="00535612"/>
    <w:rsid w:val="00535703"/>
    <w:rsid w:val="00561844"/>
    <w:rsid w:val="005A0301"/>
    <w:rsid w:val="005C15B4"/>
    <w:rsid w:val="005D24F2"/>
    <w:rsid w:val="00612141"/>
    <w:rsid w:val="0063188E"/>
    <w:rsid w:val="00642B89"/>
    <w:rsid w:val="006506F6"/>
    <w:rsid w:val="0066730A"/>
    <w:rsid w:val="00685896"/>
    <w:rsid w:val="00692164"/>
    <w:rsid w:val="006B5925"/>
    <w:rsid w:val="006E039D"/>
    <w:rsid w:val="007038F5"/>
    <w:rsid w:val="007264CF"/>
    <w:rsid w:val="00743F5B"/>
    <w:rsid w:val="007573F1"/>
    <w:rsid w:val="007633F4"/>
    <w:rsid w:val="00782EA0"/>
    <w:rsid w:val="007B388A"/>
    <w:rsid w:val="007E54F8"/>
    <w:rsid w:val="00832D8D"/>
    <w:rsid w:val="00866819"/>
    <w:rsid w:val="008770BB"/>
    <w:rsid w:val="00883F45"/>
    <w:rsid w:val="008917A6"/>
    <w:rsid w:val="008A22EE"/>
    <w:rsid w:val="008A2E5E"/>
    <w:rsid w:val="008B0C33"/>
    <w:rsid w:val="008F26F3"/>
    <w:rsid w:val="008F4CF5"/>
    <w:rsid w:val="009042A2"/>
    <w:rsid w:val="00926C07"/>
    <w:rsid w:val="00956F2E"/>
    <w:rsid w:val="009678EF"/>
    <w:rsid w:val="0098770C"/>
    <w:rsid w:val="009905A6"/>
    <w:rsid w:val="009B5057"/>
    <w:rsid w:val="009D33DB"/>
    <w:rsid w:val="009E209C"/>
    <w:rsid w:val="00A04DA3"/>
    <w:rsid w:val="00A529A1"/>
    <w:rsid w:val="00A57B53"/>
    <w:rsid w:val="00A61F67"/>
    <w:rsid w:val="00A63229"/>
    <w:rsid w:val="00A7524B"/>
    <w:rsid w:val="00AC4304"/>
    <w:rsid w:val="00AC7921"/>
    <w:rsid w:val="00B26962"/>
    <w:rsid w:val="00B354F5"/>
    <w:rsid w:val="00B4090C"/>
    <w:rsid w:val="00B47068"/>
    <w:rsid w:val="00B60C7F"/>
    <w:rsid w:val="00B75653"/>
    <w:rsid w:val="00B86E67"/>
    <w:rsid w:val="00BA5537"/>
    <w:rsid w:val="00BB63D7"/>
    <w:rsid w:val="00BC1EDC"/>
    <w:rsid w:val="00BD6026"/>
    <w:rsid w:val="00BE4E29"/>
    <w:rsid w:val="00C01EC8"/>
    <w:rsid w:val="00C26A04"/>
    <w:rsid w:val="00C27150"/>
    <w:rsid w:val="00C47601"/>
    <w:rsid w:val="00C56DF5"/>
    <w:rsid w:val="00C845B9"/>
    <w:rsid w:val="00C87F05"/>
    <w:rsid w:val="00CA5DFC"/>
    <w:rsid w:val="00CB4CCD"/>
    <w:rsid w:val="00CB6A75"/>
    <w:rsid w:val="00CD0440"/>
    <w:rsid w:val="00CD2747"/>
    <w:rsid w:val="00CF3E5A"/>
    <w:rsid w:val="00D2430D"/>
    <w:rsid w:val="00D57D2D"/>
    <w:rsid w:val="00D93262"/>
    <w:rsid w:val="00DB5FD2"/>
    <w:rsid w:val="00DC0708"/>
    <w:rsid w:val="00DC4EC9"/>
    <w:rsid w:val="00DE193A"/>
    <w:rsid w:val="00E17E63"/>
    <w:rsid w:val="00E24F93"/>
    <w:rsid w:val="00E578EC"/>
    <w:rsid w:val="00E604DF"/>
    <w:rsid w:val="00E834FE"/>
    <w:rsid w:val="00EC0EEB"/>
    <w:rsid w:val="00EC1538"/>
    <w:rsid w:val="00EC1CA6"/>
    <w:rsid w:val="00F0388B"/>
    <w:rsid w:val="00F16ECC"/>
    <w:rsid w:val="00F1728D"/>
    <w:rsid w:val="00F17441"/>
    <w:rsid w:val="00F27799"/>
    <w:rsid w:val="00F76090"/>
    <w:rsid w:val="00F83E6A"/>
    <w:rsid w:val="00F8576D"/>
    <w:rsid w:val="00FD030B"/>
    <w:rsid w:val="00FD4D57"/>
    <w:rsid w:val="00FE1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62AA1E"/>
  <w15:docId w15:val="{E7CEDD5A-21FB-483E-8D7C-65491D3D1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Batang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238F5"/>
    <w:pPr>
      <w:spacing w:before="60" w:after="60"/>
    </w:pPr>
    <w:rPr>
      <w:rFonts w:ascii="Tahoma" w:hAnsi="Tahoma"/>
      <w:szCs w:val="24"/>
    </w:rPr>
  </w:style>
  <w:style w:type="paragraph" w:styleId="Nadpis1">
    <w:name w:val="heading 1"/>
    <w:basedOn w:val="Normln"/>
    <w:next w:val="Normln"/>
    <w:qFormat/>
    <w:rsid w:val="005238F5"/>
    <w:pPr>
      <w:keepNext/>
      <w:shd w:val="clear" w:color="auto" w:fill="B3B3B3"/>
      <w:outlineLvl w:val="0"/>
    </w:pPr>
    <w:rPr>
      <w:rFonts w:cs="Tahoma"/>
      <w:b/>
      <w:bCs/>
      <w:iCs/>
      <w:caps/>
      <w:sz w:val="24"/>
      <w:szCs w:val="20"/>
    </w:rPr>
  </w:style>
  <w:style w:type="paragraph" w:styleId="Nadpis2">
    <w:name w:val="heading 2"/>
    <w:basedOn w:val="Normln"/>
    <w:next w:val="Normln"/>
    <w:qFormat/>
    <w:rsid w:val="005238F5"/>
    <w:pPr>
      <w:keepNext/>
      <w:outlineLvl w:val="1"/>
    </w:pPr>
    <w:rPr>
      <w:b/>
      <w:bCs/>
      <w:iCs/>
      <w:caps/>
      <w:sz w:val="24"/>
    </w:rPr>
  </w:style>
  <w:style w:type="paragraph" w:styleId="Nadpis3">
    <w:name w:val="heading 3"/>
    <w:basedOn w:val="Normln"/>
    <w:next w:val="Normln"/>
    <w:qFormat/>
    <w:rsid w:val="005238F5"/>
    <w:pPr>
      <w:keepNext/>
      <w:widowControl w:val="0"/>
      <w:spacing w:before="0" w:after="0"/>
      <w:jc w:val="both"/>
      <w:outlineLvl w:val="2"/>
    </w:pPr>
    <w:rPr>
      <w:rFonts w:ascii="Arial" w:eastAsia="SimSun" w:hAnsi="Arial" w:cs="Arial"/>
      <w:b/>
      <w:bCs/>
      <w:kern w:val="2"/>
      <w:sz w:val="24"/>
      <w:shd w:val="pct15" w:color="auto" w:fill="FFFFFF"/>
      <w:lang w:val="en-US" w:eastAsia="zh-CN"/>
    </w:rPr>
  </w:style>
  <w:style w:type="paragraph" w:styleId="Nadpis4">
    <w:name w:val="heading 4"/>
    <w:basedOn w:val="Normln"/>
    <w:next w:val="Normln"/>
    <w:qFormat/>
    <w:rsid w:val="005238F5"/>
    <w:pPr>
      <w:keepNext/>
      <w:widowControl w:val="0"/>
      <w:shd w:val="solid" w:color="auto" w:fill="auto"/>
      <w:spacing w:before="0" w:after="0" w:line="240" w:lineRule="atLeast"/>
      <w:jc w:val="right"/>
      <w:outlineLvl w:val="3"/>
    </w:pPr>
    <w:rPr>
      <w:rFonts w:eastAsia="SimSun"/>
      <w:b/>
      <w:bCs/>
      <w:caps/>
      <w:color w:val="FFFFFF"/>
      <w:kern w:val="2"/>
      <w:sz w:val="28"/>
      <w:szCs w:val="18"/>
      <w:lang w:val="nl-BE" w:eastAsia="zh-CN"/>
    </w:rPr>
  </w:style>
  <w:style w:type="paragraph" w:styleId="Nadpis5">
    <w:name w:val="heading 5"/>
    <w:basedOn w:val="Normln"/>
    <w:next w:val="Normln"/>
    <w:qFormat/>
    <w:rsid w:val="005238F5"/>
    <w:pPr>
      <w:keepNext/>
      <w:spacing w:before="0" w:after="0"/>
      <w:jc w:val="right"/>
      <w:outlineLvl w:val="4"/>
    </w:pPr>
    <w:rPr>
      <w:rFonts w:cs="Tahoma"/>
      <w:b/>
      <w:bCs/>
      <w:caps/>
      <w:sz w:val="28"/>
      <w:szCs w:val="20"/>
    </w:rPr>
  </w:style>
  <w:style w:type="paragraph" w:styleId="Nadpis6">
    <w:name w:val="heading 6"/>
    <w:basedOn w:val="Normln"/>
    <w:next w:val="Normln"/>
    <w:qFormat/>
    <w:rsid w:val="005238F5"/>
    <w:pPr>
      <w:keepNext/>
      <w:spacing w:before="0" w:after="0" w:line="0" w:lineRule="atLeast"/>
      <w:outlineLvl w:val="5"/>
    </w:pPr>
    <w:rPr>
      <w:b/>
      <w:bCs/>
    </w:rPr>
  </w:style>
  <w:style w:type="paragraph" w:styleId="Nadpis8">
    <w:name w:val="heading 8"/>
    <w:basedOn w:val="Normln"/>
    <w:next w:val="Normln"/>
    <w:qFormat/>
    <w:rsid w:val="005238F5"/>
    <w:pPr>
      <w:keepNext/>
      <w:widowControl w:val="0"/>
      <w:spacing w:before="0" w:after="0"/>
      <w:jc w:val="center"/>
      <w:outlineLvl w:val="7"/>
    </w:pPr>
    <w:rPr>
      <w:rFonts w:eastAsia="SimSun"/>
      <w:b/>
      <w:bCs/>
      <w:kern w:val="2"/>
      <w:szCs w:val="21"/>
      <w:lang w:val="en-US"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odelNo">
    <w:name w:val="Model No."/>
    <w:basedOn w:val="Normln"/>
    <w:rsid w:val="005238F5"/>
    <w:rPr>
      <w:b/>
      <w:i/>
      <w:caps/>
      <w:sz w:val="48"/>
    </w:rPr>
  </w:style>
  <w:style w:type="paragraph" w:customStyle="1" w:styleId="Modeldescription">
    <w:name w:val="Model description"/>
    <w:basedOn w:val="ModelNo"/>
    <w:rsid w:val="005238F5"/>
    <w:rPr>
      <w:b w:val="0"/>
      <w:sz w:val="40"/>
    </w:rPr>
  </w:style>
  <w:style w:type="paragraph" w:customStyle="1" w:styleId="nvodkpouit">
    <w:name w:val="návod k použití"/>
    <w:basedOn w:val="Normln"/>
    <w:rsid w:val="005238F5"/>
    <w:pPr>
      <w:shd w:val="solid" w:color="auto" w:fill="auto"/>
      <w:jc w:val="right"/>
    </w:pPr>
    <w:rPr>
      <w:b/>
      <w:caps/>
      <w:sz w:val="28"/>
    </w:rPr>
  </w:style>
  <w:style w:type="paragraph" w:customStyle="1" w:styleId="Popis">
    <w:name w:val="Popis"/>
    <w:basedOn w:val="Normln"/>
    <w:rsid w:val="005238F5"/>
    <w:pPr>
      <w:numPr>
        <w:numId w:val="1"/>
      </w:numPr>
    </w:pPr>
  </w:style>
  <w:style w:type="paragraph" w:customStyle="1" w:styleId="Default">
    <w:name w:val="Default"/>
    <w:rsid w:val="005238F5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Zkladntext3">
    <w:name w:val="Body Text 3"/>
    <w:basedOn w:val="Normln"/>
    <w:semiHidden/>
    <w:rsid w:val="005238F5"/>
    <w:pPr>
      <w:spacing w:before="0" w:after="0" w:line="240" w:lineRule="atLeast"/>
      <w:ind w:right="1060"/>
      <w:jc w:val="both"/>
    </w:pPr>
    <w:rPr>
      <w:rFonts w:eastAsia="SimSun"/>
      <w:sz w:val="24"/>
      <w:lang w:val="en-AU" w:eastAsia="zh-CN"/>
    </w:rPr>
  </w:style>
  <w:style w:type="paragraph" w:customStyle="1" w:styleId="Styl1">
    <w:name w:val="Styl1"/>
    <w:basedOn w:val="Normln"/>
    <w:rsid w:val="005238F5"/>
    <w:pPr>
      <w:shd w:val="clear" w:color="auto" w:fill="000000"/>
      <w:jc w:val="center"/>
    </w:pPr>
    <w:rPr>
      <w:b/>
      <w:bCs/>
      <w:caps/>
      <w:sz w:val="32"/>
    </w:rPr>
  </w:style>
  <w:style w:type="paragraph" w:styleId="Zkladntext">
    <w:name w:val="Body Text"/>
    <w:basedOn w:val="Normln"/>
    <w:semiHidden/>
    <w:rsid w:val="005238F5"/>
    <w:pPr>
      <w:widowControl w:val="0"/>
      <w:spacing w:before="0" w:after="120"/>
      <w:jc w:val="both"/>
    </w:pPr>
    <w:rPr>
      <w:rFonts w:eastAsia="SimSun"/>
      <w:kern w:val="2"/>
      <w:szCs w:val="21"/>
      <w:lang w:val="sk-SK" w:eastAsia="zh-CN"/>
    </w:rPr>
  </w:style>
  <w:style w:type="paragraph" w:customStyle="1" w:styleId="CCC">
    <w:name w:val="CCC"/>
    <w:basedOn w:val="Normln"/>
    <w:rsid w:val="005238F5"/>
    <w:pPr>
      <w:widowControl w:val="0"/>
      <w:shd w:val="clear" w:color="auto" w:fill="B3B3B3"/>
      <w:spacing w:before="0" w:after="0" w:line="160" w:lineRule="atLeast"/>
      <w:jc w:val="both"/>
    </w:pPr>
    <w:rPr>
      <w:rFonts w:eastAsia="SimSun" w:cs="Tahoma"/>
      <w:b/>
      <w:caps/>
      <w:kern w:val="2"/>
      <w:sz w:val="24"/>
      <w:szCs w:val="20"/>
      <w:lang w:eastAsia="zh-CN"/>
    </w:rPr>
  </w:style>
  <w:style w:type="paragraph" w:styleId="Zpat">
    <w:name w:val="footer"/>
    <w:basedOn w:val="Normln"/>
    <w:link w:val="ZpatChar"/>
    <w:uiPriority w:val="99"/>
    <w:rsid w:val="005238F5"/>
    <w:pPr>
      <w:tabs>
        <w:tab w:val="center" w:pos="4536"/>
        <w:tab w:val="right" w:pos="9072"/>
      </w:tabs>
    </w:pPr>
  </w:style>
  <w:style w:type="paragraph" w:customStyle="1" w:styleId="Styl2">
    <w:name w:val="Styl2"/>
    <w:basedOn w:val="Normln"/>
    <w:rsid w:val="005238F5"/>
    <w:pPr>
      <w:shd w:val="clear" w:color="auto" w:fill="000000"/>
      <w:jc w:val="center"/>
    </w:pPr>
    <w:rPr>
      <w:b/>
      <w:caps/>
      <w:sz w:val="32"/>
    </w:rPr>
  </w:style>
  <w:style w:type="character" w:styleId="slostrnky">
    <w:name w:val="page number"/>
    <w:basedOn w:val="Standardnpsmoodstavce"/>
    <w:semiHidden/>
    <w:rsid w:val="005238F5"/>
  </w:style>
  <w:style w:type="character" w:styleId="Hypertextovodkaz">
    <w:name w:val="Hyperlink"/>
    <w:basedOn w:val="Standardnpsmoodstavce"/>
    <w:semiHidden/>
    <w:rsid w:val="005238F5"/>
    <w:rPr>
      <w:color w:val="0000FF"/>
      <w:u w:val="single"/>
    </w:rPr>
  </w:style>
  <w:style w:type="paragraph" w:customStyle="1" w:styleId="Styl3">
    <w:name w:val="Styl3"/>
    <w:basedOn w:val="Normln"/>
    <w:rsid w:val="005238F5"/>
    <w:pPr>
      <w:spacing w:before="0" w:after="0" w:line="0" w:lineRule="atLeast"/>
    </w:pPr>
    <w:rPr>
      <w:rFonts w:eastAsia="Arial Unicode MS" w:cs="Tahoma"/>
    </w:rPr>
  </w:style>
  <w:style w:type="paragraph" w:customStyle="1" w:styleId="DDDTEXTIK">
    <w:name w:val="DDD TEXTIK"/>
    <w:basedOn w:val="Normln"/>
    <w:rsid w:val="005238F5"/>
    <w:pPr>
      <w:autoSpaceDE w:val="0"/>
      <w:autoSpaceDN w:val="0"/>
      <w:adjustRightInd w:val="0"/>
      <w:spacing w:before="0" w:after="0"/>
    </w:pPr>
    <w:rPr>
      <w:rFonts w:cs="Tahoma"/>
      <w:szCs w:val="21"/>
    </w:rPr>
  </w:style>
  <w:style w:type="paragraph" w:customStyle="1" w:styleId="Index">
    <w:name w:val="Index"/>
    <w:basedOn w:val="Normln"/>
    <w:rsid w:val="005238F5"/>
    <w:pPr>
      <w:suppressLineNumbers/>
      <w:suppressAutoHyphens/>
    </w:pPr>
    <w:rPr>
      <w:rFonts w:cs="Tahoma"/>
      <w:lang w:eastAsia="ar-SA"/>
    </w:rPr>
  </w:style>
  <w:style w:type="paragraph" w:customStyle="1" w:styleId="Textbubliny1">
    <w:name w:val="Text bubliny1"/>
    <w:basedOn w:val="Normln"/>
    <w:semiHidden/>
    <w:unhideWhenUsed/>
    <w:rsid w:val="005238F5"/>
    <w:pPr>
      <w:spacing w:before="0" w:after="0"/>
    </w:pPr>
    <w:rPr>
      <w:rFonts w:cs="Tahoma"/>
      <w:sz w:val="16"/>
      <w:szCs w:val="16"/>
    </w:rPr>
  </w:style>
  <w:style w:type="character" w:customStyle="1" w:styleId="BalloonTextChar">
    <w:name w:val="Balloon Text Char"/>
    <w:basedOn w:val="Standardnpsmoodstavce"/>
    <w:semiHidden/>
    <w:rsid w:val="005238F5"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semiHidden/>
    <w:rsid w:val="005238F5"/>
    <w:pPr>
      <w:spacing w:before="0" w:after="0" w:line="0" w:lineRule="atLeast"/>
      <w:jc w:val="both"/>
    </w:pPr>
    <w:rPr>
      <w:sz w:val="24"/>
      <w:szCs w:val="18"/>
    </w:rPr>
  </w:style>
  <w:style w:type="character" w:customStyle="1" w:styleId="longtext">
    <w:name w:val="long_text"/>
    <w:basedOn w:val="Standardnpsmoodstavce"/>
    <w:rsid w:val="005238F5"/>
  </w:style>
  <w:style w:type="character" w:styleId="Sledovanodkaz">
    <w:name w:val="FollowedHyperlink"/>
    <w:basedOn w:val="Standardnpsmoodstavce"/>
    <w:semiHidden/>
    <w:rsid w:val="005238F5"/>
    <w:rPr>
      <w:color w:val="800080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26C07"/>
    <w:pPr>
      <w:spacing w:before="0" w:after="0"/>
    </w:pPr>
    <w:rPr>
      <w:rFonts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6C07"/>
    <w:rPr>
      <w:rFonts w:ascii="Tahoma" w:hAnsi="Tahoma" w:cs="Tahoma"/>
      <w:sz w:val="16"/>
      <w:szCs w:val="16"/>
    </w:rPr>
  </w:style>
  <w:style w:type="character" w:customStyle="1" w:styleId="hps">
    <w:name w:val="hps"/>
    <w:basedOn w:val="Standardnpsmoodstavce"/>
    <w:rsid w:val="000457FB"/>
  </w:style>
  <w:style w:type="table" w:styleId="Mkatabulky">
    <w:name w:val="Table Grid"/>
    <w:basedOn w:val="Normlntabulka"/>
    <w:uiPriority w:val="59"/>
    <w:rsid w:val="006318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stnovn1">
    <w:name w:val="Světlé stínování1"/>
    <w:basedOn w:val="Normlntabulka"/>
    <w:uiPriority w:val="60"/>
    <w:rsid w:val="0063188E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shorttext">
    <w:name w:val="short_text"/>
    <w:basedOn w:val="Standardnpsmoodstavce"/>
    <w:rsid w:val="0063188E"/>
  </w:style>
  <w:style w:type="paragraph" w:styleId="Odstavecseseznamem">
    <w:name w:val="List Paragraph"/>
    <w:basedOn w:val="Normln"/>
    <w:uiPriority w:val="34"/>
    <w:qFormat/>
    <w:rsid w:val="00A529A1"/>
    <w:pPr>
      <w:ind w:left="720"/>
      <w:contextualSpacing/>
    </w:pPr>
  </w:style>
  <w:style w:type="paragraph" w:styleId="Bezmezer">
    <w:name w:val="No Spacing"/>
    <w:uiPriority w:val="1"/>
    <w:qFormat/>
    <w:rsid w:val="00EC1CA6"/>
    <w:rPr>
      <w:rFonts w:ascii="Tahoma" w:hAnsi="Tahoma"/>
      <w:szCs w:val="24"/>
    </w:rPr>
  </w:style>
  <w:style w:type="paragraph" w:styleId="Zhlav">
    <w:name w:val="header"/>
    <w:basedOn w:val="Normln"/>
    <w:link w:val="ZhlavChar"/>
    <w:uiPriority w:val="99"/>
    <w:semiHidden/>
    <w:unhideWhenUsed/>
    <w:rsid w:val="009D33DB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9D33DB"/>
    <w:rPr>
      <w:rFonts w:ascii="Tahoma" w:hAnsi="Tahoma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9D33DB"/>
    <w:rPr>
      <w:rFonts w:ascii="Tahoma" w:hAnsi="Tahoma"/>
      <w:szCs w:val="24"/>
    </w:rPr>
  </w:style>
  <w:style w:type="table" w:styleId="Prosttabulka3">
    <w:name w:val="Plain Table 3"/>
    <w:basedOn w:val="Normlntabulka"/>
    <w:uiPriority w:val="43"/>
    <w:rsid w:val="008B0C3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rosttabulka4">
    <w:name w:val="Plain Table 4"/>
    <w:basedOn w:val="Normlntabulka"/>
    <w:uiPriority w:val="44"/>
    <w:rsid w:val="008B0C3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rosttabulka2">
    <w:name w:val="Plain Table 2"/>
    <w:basedOn w:val="Normlntabulka"/>
    <w:uiPriority w:val="42"/>
    <w:rsid w:val="008B0C3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rosttabulka5">
    <w:name w:val="Plain Table 5"/>
    <w:basedOn w:val="Normlntabulka"/>
    <w:uiPriority w:val="45"/>
    <w:rsid w:val="008B0C33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2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76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06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2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73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38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8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78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829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62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194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2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9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36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21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275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080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551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7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9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44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26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13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2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915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8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43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46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380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273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573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07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046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8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99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1254</Words>
  <Characters>7402</Characters>
  <Application>Microsoft Office Word</Application>
  <DocSecurity>0</DocSecurity>
  <Lines>61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Dynamic Media, s.r.o.</Company>
  <LinksUpToDate>false</LinksUpToDate>
  <CharactersWithSpaces>8639</CharactersWithSpaces>
  <SharedDoc>false</SharedDoc>
  <HLinks>
    <vt:vector size="24" baseType="variant">
      <vt:variant>
        <vt:i4>3211436</vt:i4>
      </vt:variant>
      <vt:variant>
        <vt:i4>-1</vt:i4>
      </vt:variant>
      <vt:variant>
        <vt:i4>1034</vt:i4>
      </vt:variant>
      <vt:variant>
        <vt:i4>1</vt:i4>
      </vt:variant>
      <vt:variant>
        <vt:lpwstr>..\Obrázky\Logo CTC.jpg</vt:lpwstr>
      </vt:variant>
      <vt:variant>
        <vt:lpwstr/>
      </vt:variant>
      <vt:variant>
        <vt:i4>19071219</vt:i4>
      </vt:variant>
      <vt:variant>
        <vt:i4>-1</vt:i4>
      </vt:variant>
      <vt:variant>
        <vt:i4>1039</vt:i4>
      </vt:variant>
      <vt:variant>
        <vt:i4>1</vt:i4>
      </vt:variant>
      <vt:variant>
        <vt:lpwstr>POZOR_Nebezpečí of Electric Shock_cz_sk HALF</vt:lpwstr>
      </vt:variant>
      <vt:variant>
        <vt:lpwstr/>
      </vt:variant>
      <vt:variant>
        <vt:i4>1507418</vt:i4>
      </vt:variant>
      <vt:variant>
        <vt:i4>-1</vt:i4>
      </vt:variant>
      <vt:variant>
        <vt:i4>1042</vt:i4>
      </vt:variant>
      <vt:variant>
        <vt:i4>1</vt:i4>
      </vt:variant>
      <vt:variant>
        <vt:lpwstr>basket_set_new OBALY</vt:lpwstr>
      </vt:variant>
      <vt:variant>
        <vt:lpwstr/>
      </vt:variant>
      <vt:variant>
        <vt:i4>8257577</vt:i4>
      </vt:variant>
      <vt:variant>
        <vt:i4>-1</vt:i4>
      </vt:variant>
      <vt:variant>
        <vt:i4>1043</vt:i4>
      </vt:variant>
      <vt:variant>
        <vt:i4>1</vt:i4>
      </vt:variant>
      <vt:variant>
        <vt:lpwstr>basket_set_new PRODUKT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TK</dc:creator>
  <cp:lastModifiedBy>Iva Kureckova</cp:lastModifiedBy>
  <cp:revision>4</cp:revision>
  <cp:lastPrinted>2014-09-15T08:29:00Z</cp:lastPrinted>
  <dcterms:created xsi:type="dcterms:W3CDTF">2022-04-25T12:15:00Z</dcterms:created>
  <dcterms:modified xsi:type="dcterms:W3CDTF">2026-03-27T12:40:00Z</dcterms:modified>
</cp:coreProperties>
</file>