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48FB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BEZPEČNOSTNÉ UPOZORNENIA</w:t>
      </w:r>
    </w:p>
    <w:p w14:paraId="7A8D8C70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Nižšie sú uvedené dôležité pokyny týkajúce sa inštalácie, používania a údržby; tento návod si starostlivo uschovajte na ďalšie použitie. Výrobok používajte iba spôsobom uvedeným v tomto návode; akékoľvek iné použitie sa považuje za nesprávne a nebezpečné. Výrobca preto nenesie zodpovednosť za škody spôsobené nesprávnym, chybným alebo nerozumným použitím.</w:t>
      </w:r>
    </w:p>
    <w:p w14:paraId="23519AED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Pred použitím skontrolujte neporušenosť spotrebiča: v prípade pochybností ho nepoužívajte a obráťte sa na servis. Nenechávajte obalové materiály (plastové vrecká, penový polystyrén, klince, sponky a pod.) v dosahu detí, pretože predstavujú možné zdroje nebezpečenstva; zároveň pripomíname nutnosť ich triedenia.</w:t>
      </w:r>
    </w:p>
    <w:p w14:paraId="0CB141DB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Uistite sa, že údaje na typovom štítku zodpovedajú elektrickej sieti; inštalácia musí byť vykonaná podľa pokynov výrobcu s ohľadom na maximálny výkon uvedený na štítku. Nesprávna inštalácia môže spôsobiť škody na osobách, zvieratách alebo majetku, za ktoré výrobca nenesie zodpovednosť.</w:t>
      </w:r>
    </w:p>
    <w:p w14:paraId="0738142D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Ak je potrebné použiť adaptéry, viacnásobné zásuvky alebo predlžovacie káble, používajte iba tie, ktoré spĺňajú platné bezpečnostné normy; neprekračujte limity zaťaženia uvedené na adaptéri alebo predlžovacom kábli ani maximálny výkon vyznačený na viacnásobnej zásuvke.</w:t>
      </w:r>
    </w:p>
    <w:p w14:paraId="0D6ABCDF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Nenechávajte spotrebič zbytočne pripojený do siete; ak ho nepoužívate, vytiahnite zástrčku zo zásuvky.</w:t>
      </w:r>
    </w:p>
    <w:p w14:paraId="52DC652B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Vždy odpojte spotrebič od napájania, ak je ponechaný bez dozoru. Čistenie vykonávajte až po vytiahnutí zástrčky.</w:t>
      </w:r>
    </w:p>
    <w:p w14:paraId="6C21F843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Ak je spotrebič nefunkčný a rozhodnete sa ho neopravovať, odporúča sa ho znehodnotiť odrezaním napájacieho kábla.</w:t>
      </w:r>
    </w:p>
    <w:p w14:paraId="6E3E13C7" w14:textId="77777777" w:rsidR="00434C6D" w:rsidRPr="00434C6D" w:rsidRDefault="00434C6D" w:rsidP="00434C6D">
      <w:pPr>
        <w:numPr>
          <w:ilvl w:val="0"/>
          <w:numId w:val="13"/>
        </w:numPr>
        <w:rPr>
          <w:b/>
          <w:bCs/>
        </w:rPr>
      </w:pPr>
      <w:r w:rsidRPr="00434C6D">
        <w:rPr>
          <w:b/>
          <w:bCs/>
        </w:rPr>
        <w:t>Nepribližujte napájací kábel k ostrým predmetom ani k horúcim povrchom a neodpájajte ho ťahaním za kábel. Nenechávajte ho visieť z pracovnej plochy, kde by ho mohlo uchopiť dieťa. Nepoužívajte výrobok, ak je poškodený napájací kábel alebo zástrčka, alebo v prípade skratu; opravu zverte autorizovanému servisu.</w:t>
      </w:r>
    </w:p>
    <w:p w14:paraId="5E89B9CB" w14:textId="77777777" w:rsidR="00434C6D" w:rsidRPr="00434C6D" w:rsidRDefault="00434C6D" w:rsidP="00434C6D">
      <w:pPr>
        <w:numPr>
          <w:ilvl w:val="0"/>
          <w:numId w:val="13"/>
        </w:numPr>
        <w:rPr>
          <w:b/>
          <w:bCs/>
        </w:rPr>
      </w:pPr>
      <w:r w:rsidRPr="00434C6D">
        <w:rPr>
          <w:b/>
          <w:bCs/>
        </w:rPr>
        <w:t>Nevystavujte výrobok nepriaznivým poveternostným podmienkam, ako je dážď, vlhkosť, mráz a pod. Uchovávajte ho na suchom mieste. Nedotýkajte sa výrobku mokrými rukami ani bosí.</w:t>
      </w:r>
    </w:p>
    <w:p w14:paraId="64A98E5D" w14:textId="77777777" w:rsidR="00434C6D" w:rsidRPr="00434C6D" w:rsidRDefault="00434C6D" w:rsidP="00434C6D">
      <w:pPr>
        <w:numPr>
          <w:ilvl w:val="0"/>
          <w:numId w:val="13"/>
        </w:numPr>
        <w:rPr>
          <w:b/>
          <w:bCs/>
        </w:rPr>
      </w:pPr>
      <w:r w:rsidRPr="00434C6D">
        <w:rPr>
          <w:b/>
          <w:bCs/>
        </w:rPr>
        <w:t>Tento spotrebič môžu používať deti od 8 rokov a osoby so zníženými fyzickými, zmyslovými alebo duševnými schopnosťami alebo s nedostatkom skúseností a znalostí, ak sú pod dohľadom alebo boli poučené o bezpečnom používaní; čistenie a údržbu nesmú vykonávať deti mladšie ako 8 rokov bez dozoru.</w:t>
      </w:r>
    </w:p>
    <w:p w14:paraId="57C77C05" w14:textId="77777777" w:rsidR="00434C6D" w:rsidRPr="00434C6D" w:rsidRDefault="00434C6D" w:rsidP="00434C6D">
      <w:pPr>
        <w:numPr>
          <w:ilvl w:val="0"/>
          <w:numId w:val="13"/>
        </w:numPr>
        <w:rPr>
          <w:b/>
          <w:bCs/>
        </w:rPr>
      </w:pPr>
      <w:r w:rsidRPr="00434C6D">
        <w:rPr>
          <w:b/>
          <w:bCs/>
        </w:rPr>
        <w:t>Deti sa so spotrebičom nesmú hrať.</w:t>
      </w:r>
    </w:p>
    <w:p w14:paraId="1AEDBDC9" w14:textId="77777777" w:rsidR="00434C6D" w:rsidRPr="00434C6D" w:rsidRDefault="00434C6D" w:rsidP="00434C6D">
      <w:pPr>
        <w:numPr>
          <w:ilvl w:val="0"/>
          <w:numId w:val="13"/>
        </w:numPr>
        <w:rPr>
          <w:b/>
          <w:bCs/>
        </w:rPr>
      </w:pPr>
      <w:r w:rsidRPr="00434C6D">
        <w:rPr>
          <w:b/>
          <w:bCs/>
        </w:rPr>
        <w:t>Uchovávajte výrobok aj napájací kábel mimo dosahu detí mladších ako 8 rokov.</w:t>
      </w:r>
    </w:p>
    <w:p w14:paraId="2D968610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UPOZORNENIE: výrobok má ohrievaciu funkciu. Povrchy môžu dosahovať vysoké teploty. Keďže vnímanie teploty je individuálne, používajte spotrebič opatrne. Dotýkajte sa iba plôch určených na dotyk.</w:t>
      </w:r>
    </w:p>
    <w:p w14:paraId="02A1D694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 xml:space="preserve">Ak je napájací kábel poškodený alebo v prípade poruchy či nesprávnej funkcie spotrebič nijako neupravujte. Opravy smie vykonávať iba výrobca, jeho servisné stredisko alebo osoba s obdobnou </w:t>
      </w:r>
      <w:r w:rsidRPr="00434C6D">
        <w:rPr>
          <w:b/>
          <w:bCs/>
        </w:rPr>
        <w:lastRenderedPageBreak/>
        <w:t>kvalifikáciou, aby sa predišlo akémukoľvek riziku. Nedodržanie týchto pokynov môže ohroziť bezpečnosť spotrebiča a viesť k strate záruky.</w:t>
      </w:r>
    </w:p>
    <w:p w14:paraId="15B1992D" w14:textId="77777777" w:rsidR="00434C6D" w:rsidRPr="00434C6D" w:rsidRDefault="00434C6D" w:rsidP="00434C6D">
      <w:pPr>
        <w:numPr>
          <w:ilvl w:val="0"/>
          <w:numId w:val="14"/>
        </w:numPr>
        <w:rPr>
          <w:b/>
          <w:bCs/>
        </w:rPr>
      </w:pPr>
      <w:r w:rsidRPr="00434C6D">
        <w:rPr>
          <w:b/>
          <w:bCs/>
        </w:rPr>
        <w:t>Tento spotrebič je určený na domáce použitie alebo podobné aplikácie (kuchynky pre personál v obchodoch, kanceláriách či iných pracoviskách, pre hostí v hoteloch, moteloch, penziónoch alebo rezidenciách).</w:t>
      </w:r>
    </w:p>
    <w:p w14:paraId="594E09AC" w14:textId="77777777" w:rsidR="00434C6D" w:rsidRPr="00434C6D" w:rsidRDefault="00434C6D" w:rsidP="00434C6D">
      <w:pPr>
        <w:numPr>
          <w:ilvl w:val="0"/>
          <w:numId w:val="14"/>
        </w:numPr>
        <w:rPr>
          <w:b/>
          <w:bCs/>
        </w:rPr>
      </w:pPr>
      <w:r w:rsidRPr="00434C6D">
        <w:rPr>
          <w:b/>
          <w:bCs/>
        </w:rPr>
        <w:t>Spotrebič nie je určený na ovládanie pomocou externého časovača alebo diaľkového ovládania. Pred každým použitím úplne rozviňte napájací kábel.</w:t>
      </w:r>
    </w:p>
    <w:p w14:paraId="21D5F06A" w14:textId="77777777" w:rsidR="00434C6D" w:rsidRPr="00434C6D" w:rsidRDefault="00434C6D" w:rsidP="00434C6D">
      <w:pPr>
        <w:numPr>
          <w:ilvl w:val="0"/>
          <w:numId w:val="14"/>
        </w:numPr>
        <w:rPr>
          <w:b/>
          <w:bCs/>
        </w:rPr>
      </w:pPr>
      <w:r w:rsidRPr="00434C6D">
        <w:rPr>
          <w:b/>
          <w:bCs/>
        </w:rPr>
        <w:t>Nepoužívajte pod alebo vedľa horľavých materiálov (napr. záclon), zdrojov tepla, chladných zón alebo pary. Nevystavujte výrobok nárazom. Používajte iba originálne a kompatibilné náhradné diely a príslušenstvo.</w:t>
      </w:r>
    </w:p>
    <w:p w14:paraId="2774DFB0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UPOZORNENIE, NEBEZPEČENSTVO POŽIARU:</w:t>
      </w:r>
      <w:r w:rsidRPr="00434C6D">
        <w:rPr>
          <w:b/>
          <w:bCs/>
        </w:rPr>
        <w:br/>
        <w:t>Nepoužívajte v žiadnom prípade na:</w:t>
      </w:r>
    </w:p>
    <w:p w14:paraId="49B619DC" w14:textId="77777777" w:rsidR="00434C6D" w:rsidRPr="00434C6D" w:rsidRDefault="00434C6D" w:rsidP="00434C6D">
      <w:pPr>
        <w:numPr>
          <w:ilvl w:val="0"/>
          <w:numId w:val="15"/>
        </w:numPr>
        <w:rPr>
          <w:b/>
          <w:bCs/>
        </w:rPr>
      </w:pPr>
      <w:r w:rsidRPr="00434C6D">
        <w:rPr>
          <w:b/>
          <w:bCs/>
        </w:rPr>
        <w:t>kovových stoloch alebo povrchoch</w:t>
      </w:r>
    </w:p>
    <w:p w14:paraId="6A0AEC3A" w14:textId="77777777" w:rsidR="00434C6D" w:rsidRPr="00434C6D" w:rsidRDefault="00434C6D" w:rsidP="00434C6D">
      <w:pPr>
        <w:numPr>
          <w:ilvl w:val="0"/>
          <w:numId w:val="15"/>
        </w:numPr>
        <w:rPr>
          <w:b/>
          <w:bCs/>
        </w:rPr>
      </w:pPr>
      <w:r w:rsidRPr="00434C6D">
        <w:rPr>
          <w:b/>
          <w:bCs/>
        </w:rPr>
        <w:t>varných doskách alebo sporákoch</w:t>
      </w:r>
    </w:p>
    <w:p w14:paraId="40156F12" w14:textId="77777777" w:rsidR="00434C6D" w:rsidRPr="00434C6D" w:rsidRDefault="00434C6D" w:rsidP="00434C6D">
      <w:pPr>
        <w:numPr>
          <w:ilvl w:val="0"/>
          <w:numId w:val="15"/>
        </w:numPr>
        <w:rPr>
          <w:b/>
          <w:bCs/>
        </w:rPr>
      </w:pPr>
      <w:r w:rsidRPr="00434C6D">
        <w:rPr>
          <w:b/>
          <w:bCs/>
        </w:rPr>
        <w:t>chladničkách a truhlicových mrazničkách</w:t>
      </w:r>
    </w:p>
    <w:p w14:paraId="1152E500" w14:textId="77777777" w:rsidR="00434C6D" w:rsidRPr="00434C6D" w:rsidRDefault="00434C6D" w:rsidP="00434C6D">
      <w:pPr>
        <w:numPr>
          <w:ilvl w:val="0"/>
          <w:numId w:val="15"/>
        </w:numPr>
        <w:rPr>
          <w:b/>
          <w:bCs/>
        </w:rPr>
      </w:pPr>
      <w:r w:rsidRPr="00434C6D">
        <w:rPr>
          <w:b/>
          <w:bCs/>
        </w:rPr>
        <w:t>iných povrchoch s kovovým jadrom</w:t>
      </w:r>
    </w:p>
    <w:p w14:paraId="3427F436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Indukčný režim pri ohrievaní nádoby môže zahrievať aj kovový podklad, ktorý sa v niektorých prípadoch môže rozžeraviť. Pred zapnutím spotrebiča sa uistite, že sa pod ním nenachádzajú kovové predmety.</w:t>
      </w:r>
    </w:p>
    <w:p w14:paraId="7BD092D5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pict w14:anchorId="3E576A5E">
          <v:rect id="_x0000_i1191" style="width:0;height:1.5pt" o:hralign="center" o:hrstd="t" o:hr="t" fillcolor="#a0a0a0" stroked="f"/>
        </w:pict>
      </w:r>
    </w:p>
    <w:p w14:paraId="0B9DDFB5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INFORMÁCIE O POUŽÍVANÍ</w:t>
      </w:r>
    </w:p>
    <w:p w14:paraId="429BCCA4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UPOZORNENIE: Nezapínajte s prázdnou nádobou. Nikdy neprehrievajte hrniec alebo panvicu.</w:t>
      </w:r>
      <w:r w:rsidRPr="00434C6D">
        <w:rPr>
          <w:b/>
          <w:bCs/>
        </w:rPr>
        <w:br/>
        <w:t>Nevkladajte medzi varnú dosku a nádobu hliníkovú fóliu, papier ani horľavé materiály.</w:t>
      </w:r>
      <w:r w:rsidRPr="00434C6D">
        <w:rPr>
          <w:b/>
          <w:bCs/>
        </w:rPr>
        <w:br/>
        <w:t>S čerstvo uvarenými pokrmami manipulujte opatrne.</w:t>
      </w:r>
      <w:r w:rsidRPr="00434C6D">
        <w:rPr>
          <w:b/>
          <w:bCs/>
        </w:rPr>
        <w:br/>
        <w:t>Nepremiestňujte spotrebič počas varenia ani ak sú na ňom horúce predmety.</w:t>
      </w:r>
    </w:p>
    <w:p w14:paraId="6E0677A8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Používajte výrobok iba na určený účel, teda s nádobím vhodným na indukčné varenie. Používajte nádoby zodpovedajúce veľkosti varnej zóny.</w:t>
      </w:r>
    </w:p>
    <w:p w14:paraId="09295E32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Po použití vytiahnite zástrčku a nechajte všetky časti vychladnúť pred uložením alebo čistením. Na čistenie používajte mäkké hubky.</w:t>
      </w:r>
    </w:p>
    <w:p w14:paraId="130F68E0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Neponárajte výrobok do vody ani iných kvapalín. Nenechávajte ho pod tečúcou vodou. Zabráňte vniknutiu vody alebo iných kvapalín na varné plochy.</w:t>
      </w:r>
    </w:p>
    <w:p w14:paraId="51372281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Umiestnite dosku na stabilný a rovný povrch. Počas používania ponechajte po stranách dostatočný priestor (5–10 cm).</w:t>
      </w:r>
      <w:r w:rsidRPr="00434C6D">
        <w:rPr>
          <w:b/>
          <w:bCs/>
        </w:rPr>
        <w:br/>
        <w:t>Nezakrývajte ventilačné otvory.</w:t>
      </w:r>
      <w:r w:rsidRPr="00434C6D">
        <w:rPr>
          <w:b/>
          <w:bCs/>
        </w:rPr>
        <w:br/>
        <w:t>Nepoužívajte ako odkladaciu plochu.</w:t>
      </w:r>
      <w:r w:rsidRPr="00434C6D">
        <w:rPr>
          <w:b/>
          <w:bCs/>
        </w:rPr>
        <w:br/>
        <w:t>Vzhľadom na vysoký výkon nepoužívajte viacnásobné zásuvky na pripojenie do siete.</w:t>
      </w:r>
    </w:p>
    <w:p w14:paraId="4B33937E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Nepoužívajte s implantovaným kardiostimulátorom. Nepoužívajte, ak je varné sklo poškodené. Umiestnite mimo dosahu zariadení citlivých na magnetické pole (TV, rádio, magnetické karty a pod.).</w:t>
      </w:r>
    </w:p>
    <w:p w14:paraId="14AE2071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lastRenderedPageBreak/>
        <w:t>Nedotýkajte sa varnej plochy počas používania, pretože sa zohrieva od nádoby.</w:t>
      </w:r>
      <w:r w:rsidRPr="00434C6D">
        <w:rPr>
          <w:b/>
          <w:bCs/>
        </w:rPr>
        <w:br/>
        <w:t>Na vypnutie používajte tlačidlo ON/OFF; nevypínajte odstránením nádoby.</w:t>
      </w:r>
    </w:p>
    <w:p w14:paraId="771F5674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pict w14:anchorId="3A9869AC">
          <v:rect id="_x0000_i1192" style="width:0;height:1.5pt" o:hralign="center" o:hrstd="t" o:hr="t" fillcolor="#a0a0a0" stroked="f"/>
        </w:pict>
      </w:r>
    </w:p>
    <w:p w14:paraId="0844A451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INDUKČNÉ VARENIE</w:t>
      </w:r>
    </w:p>
    <w:p w14:paraId="4C607AC9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Táto elektrická doska je vhodná na varenie a ohrievanie mnohých potravín pomocou vhodných hrncov a panvíc. Indukčný varič vytvára magnetické pole na dne nádoby, čím v nej vznikajú prúdy, ktoré zohrievajú potraviny.</w:t>
      </w:r>
    </w:p>
    <w:p w14:paraId="2C53562D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Takmer všetok odoberaný výkon sa prenáša priamo do nádoby, čím sa minimalizujú tepelné straty. Varná plocha navyše zostáva chladná, čo zvyšuje bezpečnosť.</w:t>
      </w:r>
    </w:p>
    <w:p w14:paraId="141DB812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VHODNÝ RIAD: smaltovaný, liatinový, železný, nerezový s feromagnetickým dnom, hliníková zliatina s feromagnetickým dnom. Dno musí byť rovné.</w:t>
      </w:r>
    </w:p>
    <w:p w14:paraId="532B3519" w14:textId="59A9A423" w:rsidR="00434C6D" w:rsidRPr="00434C6D" w:rsidRDefault="00434C6D" w:rsidP="00434C6D">
      <w:pPr>
        <w:rPr>
          <w:b/>
          <w:bCs/>
        </w:rPr>
      </w:pPr>
      <w:r w:rsidRPr="005426C0">
        <w:rPr>
          <w:noProof/>
        </w:rPr>
        <w:drawing>
          <wp:anchor distT="0" distB="0" distL="114300" distR="114300" simplePos="0" relativeHeight="251659264" behindDoc="0" locked="0" layoutInCell="1" allowOverlap="1" wp14:anchorId="394A1D7E" wp14:editId="43F62E6A">
            <wp:simplePos x="0" y="0"/>
            <wp:positionH relativeFrom="column">
              <wp:posOffset>3657600</wp:posOffset>
            </wp:positionH>
            <wp:positionV relativeFrom="paragraph">
              <wp:posOffset>335915</wp:posOffset>
            </wp:positionV>
            <wp:extent cx="215265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09" y="21493"/>
                <wp:lineTo x="21409" y="0"/>
                <wp:lineTo x="0" y="0"/>
              </wp:wrapPolygon>
            </wp:wrapThrough>
            <wp:docPr id="4377033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0337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4C6D">
        <w:rPr>
          <w:b/>
          <w:bCs/>
        </w:rPr>
        <w:t>NEVHODNÝ RIAD: medený, sklenený, keramický, hliníkový, s oblým dnom alebo s priemerom menším ako 8 cm.</w:t>
      </w:r>
    </w:p>
    <w:p w14:paraId="3BA0E084" w14:textId="13EB6C2F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pict w14:anchorId="041AB6F1">
          <v:rect id="_x0000_i1193" style="width:0;height:1.5pt" o:hralign="center" o:hrstd="t" o:hr="t" fillcolor="#a0a0a0" stroked="f"/>
        </w:pict>
      </w:r>
    </w:p>
    <w:p w14:paraId="25D1F907" w14:textId="3FBB49C3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POPIS G10061</w:t>
      </w:r>
    </w:p>
    <w:p w14:paraId="034B498E" w14:textId="51E1ACA9" w:rsidR="00434C6D" w:rsidRPr="00434C6D" w:rsidRDefault="00434C6D" w:rsidP="00434C6D">
      <w:pPr>
        <w:numPr>
          <w:ilvl w:val="0"/>
          <w:numId w:val="16"/>
        </w:numPr>
        <w:rPr>
          <w:b/>
          <w:bCs/>
        </w:rPr>
      </w:pPr>
      <w:r w:rsidRPr="00434C6D">
        <w:rPr>
          <w:b/>
          <w:bCs/>
        </w:rPr>
        <w:t>Varná doska</w:t>
      </w:r>
    </w:p>
    <w:p w14:paraId="7A516F0D" w14:textId="77777777" w:rsidR="00434C6D" w:rsidRPr="00434C6D" w:rsidRDefault="00434C6D" w:rsidP="00434C6D">
      <w:pPr>
        <w:numPr>
          <w:ilvl w:val="0"/>
          <w:numId w:val="16"/>
        </w:numPr>
        <w:rPr>
          <w:b/>
          <w:bCs/>
        </w:rPr>
      </w:pPr>
      <w:r w:rsidRPr="00434C6D">
        <w:rPr>
          <w:b/>
          <w:bCs/>
        </w:rPr>
        <w:t>Varné zóny</w:t>
      </w:r>
    </w:p>
    <w:p w14:paraId="211E34D9" w14:textId="77777777" w:rsidR="00434C6D" w:rsidRPr="00434C6D" w:rsidRDefault="00434C6D" w:rsidP="00434C6D">
      <w:pPr>
        <w:numPr>
          <w:ilvl w:val="0"/>
          <w:numId w:val="16"/>
        </w:numPr>
        <w:rPr>
          <w:b/>
          <w:bCs/>
        </w:rPr>
      </w:pPr>
      <w:r w:rsidRPr="00434C6D">
        <w:rPr>
          <w:b/>
          <w:bCs/>
        </w:rPr>
        <w:t>V spodnej časti: chladiaci ventilátor</w:t>
      </w:r>
    </w:p>
    <w:p w14:paraId="1EDE1B43" w14:textId="77777777" w:rsidR="00434C6D" w:rsidRPr="00434C6D" w:rsidRDefault="00434C6D" w:rsidP="00434C6D">
      <w:pPr>
        <w:numPr>
          <w:ilvl w:val="0"/>
          <w:numId w:val="16"/>
        </w:numPr>
        <w:rPr>
          <w:b/>
          <w:bCs/>
        </w:rPr>
      </w:pPr>
      <w:r w:rsidRPr="00434C6D">
        <w:rPr>
          <w:b/>
          <w:bCs/>
        </w:rPr>
        <w:t>Ovládací panel</w:t>
      </w:r>
    </w:p>
    <w:p w14:paraId="49C8962E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pict w14:anchorId="0FE8EBA8">
          <v:rect id="_x0000_i1194" style="width:0;height:1.5pt" o:hralign="center" o:hrstd="t" o:hr="t" fillcolor="#a0a0a0" stroked="f"/>
        </w:pict>
      </w:r>
    </w:p>
    <w:p w14:paraId="2F364F6F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PREVÁDZKA</w:t>
      </w:r>
    </w:p>
    <w:p w14:paraId="51921E4E" w14:textId="77777777" w:rsidR="00434C6D" w:rsidRPr="00434C6D" w:rsidRDefault="00434C6D" w:rsidP="00434C6D">
      <w:pPr>
        <w:numPr>
          <w:ilvl w:val="0"/>
          <w:numId w:val="17"/>
        </w:numPr>
        <w:rPr>
          <w:b/>
          <w:bCs/>
        </w:rPr>
      </w:pPr>
      <w:r w:rsidRPr="00434C6D">
        <w:rPr>
          <w:b/>
          <w:bCs/>
        </w:rPr>
        <w:t>Umiestnite dosku na rovný a stabilný povrch s dostatočným priestorom po stranách.</w:t>
      </w:r>
    </w:p>
    <w:p w14:paraId="6DA16D07" w14:textId="77777777" w:rsidR="00434C6D" w:rsidRDefault="00434C6D" w:rsidP="00434C6D">
      <w:pPr>
        <w:numPr>
          <w:ilvl w:val="0"/>
          <w:numId w:val="17"/>
        </w:numPr>
        <w:rPr>
          <w:b/>
          <w:bCs/>
        </w:rPr>
      </w:pPr>
      <w:r w:rsidRPr="00434C6D">
        <w:rPr>
          <w:b/>
          <w:bCs/>
        </w:rPr>
        <w:t>Položte vhodnú nádobu do stredu varnej zóny (2), vložte potraviny a zapojte zástrčku do zásuvky: spotrebič vydá zvuk a displej zobrazí „Lo“. Stlačte tlačidlo ON/OFF; kontrolka sa rozsvieti.</w:t>
      </w:r>
    </w:p>
    <w:p w14:paraId="6BBE4623" w14:textId="07928321" w:rsidR="00434C6D" w:rsidRPr="00434C6D" w:rsidRDefault="00434C6D" w:rsidP="00434C6D">
      <w:pPr>
        <w:rPr>
          <w:b/>
          <w:bCs/>
        </w:rPr>
      </w:pPr>
      <w:r w:rsidRPr="005426C0">
        <w:rPr>
          <w:noProof/>
        </w:rPr>
        <w:drawing>
          <wp:inline distT="0" distB="0" distL="0" distR="0" wp14:anchorId="1ABD363F" wp14:editId="67D6DDA2">
            <wp:extent cx="4191585" cy="1086002"/>
            <wp:effectExtent l="0" t="0" r="0" b="0"/>
            <wp:docPr id="17557070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070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08573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1) Varenie s nastavením výkonu</w:t>
      </w:r>
    </w:p>
    <w:p w14:paraId="146C79CD" w14:textId="77777777" w:rsidR="00434C6D" w:rsidRPr="00434C6D" w:rsidRDefault="00434C6D" w:rsidP="00434C6D">
      <w:pPr>
        <w:numPr>
          <w:ilvl w:val="0"/>
          <w:numId w:val="18"/>
        </w:numPr>
        <w:rPr>
          <w:b/>
          <w:bCs/>
        </w:rPr>
      </w:pPr>
      <w:r w:rsidRPr="00434C6D">
        <w:rPr>
          <w:b/>
          <w:bCs/>
        </w:rPr>
        <w:t>Stlačte tlačidlo „Select“. Displej zobrazí „1200W“.</w:t>
      </w:r>
    </w:p>
    <w:p w14:paraId="20896BF7" w14:textId="77777777" w:rsidR="00434C6D" w:rsidRPr="00434C6D" w:rsidRDefault="00434C6D" w:rsidP="00434C6D">
      <w:pPr>
        <w:numPr>
          <w:ilvl w:val="0"/>
          <w:numId w:val="18"/>
        </w:numPr>
        <w:rPr>
          <w:b/>
          <w:bCs/>
        </w:rPr>
      </w:pPr>
      <w:r w:rsidRPr="00434C6D">
        <w:rPr>
          <w:b/>
          <w:bCs/>
        </w:rPr>
        <w:t>Tlačidlami „Max“ a „Min“ nastavíte maximálny alebo minimálny výkon.</w:t>
      </w:r>
    </w:p>
    <w:p w14:paraId="52FFA8F0" w14:textId="77777777" w:rsidR="00434C6D" w:rsidRPr="00434C6D" w:rsidRDefault="00434C6D" w:rsidP="00434C6D">
      <w:pPr>
        <w:numPr>
          <w:ilvl w:val="0"/>
          <w:numId w:val="18"/>
        </w:numPr>
        <w:rPr>
          <w:b/>
          <w:bCs/>
        </w:rPr>
      </w:pPr>
      <w:r w:rsidRPr="00434C6D">
        <w:rPr>
          <w:b/>
          <w:bCs/>
        </w:rPr>
        <w:t>Tlačidlami „+“ a „–“ upravíte výkon (200–2000 W).</w:t>
      </w:r>
    </w:p>
    <w:p w14:paraId="3500E098" w14:textId="77777777" w:rsidR="00434C6D" w:rsidRPr="00434C6D" w:rsidRDefault="00434C6D" w:rsidP="00434C6D">
      <w:pPr>
        <w:numPr>
          <w:ilvl w:val="0"/>
          <w:numId w:val="18"/>
        </w:numPr>
        <w:rPr>
          <w:b/>
          <w:bCs/>
        </w:rPr>
      </w:pPr>
      <w:r w:rsidRPr="00434C6D">
        <w:rPr>
          <w:b/>
          <w:bCs/>
        </w:rPr>
        <w:t>Po ukončení varenia stlačte ON/OFF; displej zobrazí „Lo“.</w:t>
      </w:r>
    </w:p>
    <w:p w14:paraId="7DB50626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lastRenderedPageBreak/>
        <w:t>1A) Časovač pri nastavení výkonu</w:t>
      </w:r>
    </w:p>
    <w:p w14:paraId="24B9E554" w14:textId="77777777" w:rsidR="00434C6D" w:rsidRPr="00434C6D" w:rsidRDefault="00434C6D" w:rsidP="00434C6D">
      <w:pPr>
        <w:numPr>
          <w:ilvl w:val="0"/>
          <w:numId w:val="19"/>
        </w:numPr>
        <w:rPr>
          <w:b/>
          <w:bCs/>
        </w:rPr>
      </w:pPr>
      <w:r w:rsidRPr="00434C6D">
        <w:rPr>
          <w:b/>
          <w:bCs/>
        </w:rPr>
        <w:t>Počas varenia stlačte „Select“. Kontrolka „time“ bliká a displej zobrazí „0“.</w:t>
      </w:r>
    </w:p>
    <w:p w14:paraId="0A9F955F" w14:textId="77777777" w:rsidR="00434C6D" w:rsidRPr="00434C6D" w:rsidRDefault="00434C6D" w:rsidP="00434C6D">
      <w:pPr>
        <w:numPr>
          <w:ilvl w:val="0"/>
          <w:numId w:val="19"/>
        </w:numPr>
        <w:rPr>
          <w:b/>
          <w:bCs/>
        </w:rPr>
      </w:pPr>
      <w:r w:rsidRPr="00434C6D">
        <w:rPr>
          <w:b/>
          <w:bCs/>
        </w:rPr>
        <w:t>Tlačidlami „+“ a „–“ nastavte čas až do 180 minút.</w:t>
      </w:r>
    </w:p>
    <w:p w14:paraId="2732066D" w14:textId="77777777" w:rsidR="00434C6D" w:rsidRPr="00434C6D" w:rsidRDefault="00434C6D" w:rsidP="00434C6D">
      <w:pPr>
        <w:numPr>
          <w:ilvl w:val="0"/>
          <w:numId w:val="19"/>
        </w:numPr>
        <w:rPr>
          <w:b/>
          <w:bCs/>
        </w:rPr>
      </w:pPr>
      <w:r w:rsidRPr="00434C6D">
        <w:rPr>
          <w:b/>
          <w:bCs/>
        </w:rPr>
        <w:t>Po uplynutí času sa varenie zastaví.</w:t>
      </w:r>
    </w:p>
    <w:p w14:paraId="452D3DD1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2) Varenie s reguláciou teploty</w:t>
      </w:r>
    </w:p>
    <w:p w14:paraId="73A959EF" w14:textId="77777777" w:rsidR="00434C6D" w:rsidRPr="00434C6D" w:rsidRDefault="00434C6D" w:rsidP="00434C6D">
      <w:pPr>
        <w:numPr>
          <w:ilvl w:val="0"/>
          <w:numId w:val="20"/>
        </w:numPr>
        <w:rPr>
          <w:b/>
          <w:bCs/>
        </w:rPr>
      </w:pPr>
      <w:r w:rsidRPr="00434C6D">
        <w:rPr>
          <w:b/>
          <w:bCs/>
        </w:rPr>
        <w:t>Stlačte „Select“ trikrát, kým sa nerozsvieti „Temp“ (displej zobrazí „180“).</w:t>
      </w:r>
    </w:p>
    <w:p w14:paraId="42EC0BF4" w14:textId="77777777" w:rsidR="00434C6D" w:rsidRPr="00434C6D" w:rsidRDefault="00434C6D" w:rsidP="00434C6D">
      <w:pPr>
        <w:numPr>
          <w:ilvl w:val="0"/>
          <w:numId w:val="20"/>
        </w:numPr>
        <w:rPr>
          <w:b/>
          <w:bCs/>
        </w:rPr>
      </w:pPr>
      <w:r w:rsidRPr="00434C6D">
        <w:rPr>
          <w:b/>
          <w:bCs/>
        </w:rPr>
        <w:t>Nastavte teplotu od 60 °C do 240 °C (10 úrovní).</w:t>
      </w:r>
    </w:p>
    <w:p w14:paraId="7493594B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2A) Časovač pri nastavení teploty</w:t>
      </w:r>
    </w:p>
    <w:p w14:paraId="53D5814A" w14:textId="77777777" w:rsidR="00434C6D" w:rsidRPr="00434C6D" w:rsidRDefault="00434C6D" w:rsidP="00434C6D">
      <w:pPr>
        <w:numPr>
          <w:ilvl w:val="0"/>
          <w:numId w:val="21"/>
        </w:numPr>
        <w:rPr>
          <w:b/>
          <w:bCs/>
        </w:rPr>
      </w:pPr>
      <w:r w:rsidRPr="00434C6D">
        <w:rPr>
          <w:b/>
          <w:bCs/>
        </w:rPr>
        <w:t>Stlačte „Select“ štvrtýkrát a nastavte čas až do 180 minút.</w:t>
      </w:r>
    </w:p>
    <w:p w14:paraId="40CDD537" w14:textId="77777777" w:rsidR="00434C6D" w:rsidRPr="00434C6D" w:rsidRDefault="00434C6D" w:rsidP="00434C6D">
      <w:pPr>
        <w:numPr>
          <w:ilvl w:val="0"/>
          <w:numId w:val="21"/>
        </w:numPr>
        <w:rPr>
          <w:b/>
          <w:bCs/>
        </w:rPr>
      </w:pPr>
      <w:r w:rsidRPr="00434C6D">
        <w:rPr>
          <w:b/>
          <w:bCs/>
        </w:rPr>
        <w:t>Po uplynutí času sa varenie zastaví.</w:t>
      </w:r>
    </w:p>
    <w:p w14:paraId="337976F3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pict w14:anchorId="75A55708">
          <v:rect id="_x0000_i1195" style="width:0;height:1.5pt" o:hralign="center" o:hrstd="t" o:hr="t" fillcolor="#a0a0a0" stroked="f"/>
        </w:pict>
      </w:r>
    </w:p>
    <w:p w14:paraId="55D50531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ZÁMOK TLAČIDIEL</w:t>
      </w:r>
    </w:p>
    <w:p w14:paraId="68351C7D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Na uzamknutie stlačte súčasne „+“ a „–“. Na displeji sa zobrazí „L“.</w:t>
      </w:r>
      <w:r w:rsidRPr="00434C6D">
        <w:rPr>
          <w:b/>
          <w:bCs/>
        </w:rPr>
        <w:br/>
        <w:t>Na odomknutie opäť stlačte súčasne „+“ a „–“.</w:t>
      </w:r>
    </w:p>
    <w:p w14:paraId="5892D2A2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pict w14:anchorId="6308C74A">
          <v:rect id="_x0000_i1196" style="width:0;height:1.5pt" o:hralign="center" o:hrstd="t" o:hr="t" fillcolor="#a0a0a0" stroked="f"/>
        </w:pict>
      </w:r>
    </w:p>
    <w:p w14:paraId="13A767EC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BEZPEČNOSTNÉ SYSTÉMY</w:t>
      </w:r>
    </w:p>
    <w:p w14:paraId="184A7EC3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Spotrebič sa automaticky vypne, ak nie je prítomná vhodná nádoba. Displej zobrazí „E0“ na 30 sekúnd, potom prejde do pohotovostného režimu („Lo“).</w:t>
      </w:r>
    </w:p>
    <w:p w14:paraId="7CEDB0E3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Po vypnutí tlačidlom ON/OFF ventilátor beží približne 60 sekúnd na ochladenie. Spotrebič vždy vypínajte tlačidlom ON/OFF.</w:t>
      </w:r>
    </w:p>
    <w:p w14:paraId="45A8018E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pict w14:anchorId="62D2459C">
          <v:rect id="_x0000_i1197" style="width:0;height:1.5pt" o:hralign="center" o:hrstd="t" o:hr="t" fillcolor="#a0a0a0" stroked="f"/>
        </w:pict>
      </w:r>
    </w:p>
    <w:p w14:paraId="59507F9F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CHYBOVÉ HLÁSENIA</w:t>
      </w:r>
    </w:p>
    <w:p w14:paraId="003CEB34" w14:textId="77777777" w:rsidR="00434C6D" w:rsidRPr="00434C6D" w:rsidRDefault="00434C6D" w:rsidP="00434C6D">
      <w:pPr>
        <w:numPr>
          <w:ilvl w:val="0"/>
          <w:numId w:val="22"/>
        </w:numPr>
        <w:rPr>
          <w:b/>
          <w:bCs/>
        </w:rPr>
      </w:pPr>
      <w:r w:rsidRPr="00434C6D">
        <w:rPr>
          <w:b/>
          <w:bCs/>
        </w:rPr>
        <w:t>E0 – nevhodná alebo chýbajúca nádoba</w:t>
      </w:r>
    </w:p>
    <w:p w14:paraId="3C17E7B5" w14:textId="77777777" w:rsidR="00434C6D" w:rsidRPr="00434C6D" w:rsidRDefault="00434C6D" w:rsidP="00434C6D">
      <w:pPr>
        <w:numPr>
          <w:ilvl w:val="0"/>
          <w:numId w:val="22"/>
        </w:numPr>
        <w:rPr>
          <w:b/>
          <w:bCs/>
        </w:rPr>
      </w:pPr>
      <w:r w:rsidRPr="00434C6D">
        <w:rPr>
          <w:b/>
          <w:bCs/>
        </w:rPr>
        <w:t>E01 – vnútorné prehriatie alebo skrat</w:t>
      </w:r>
    </w:p>
    <w:p w14:paraId="7C20DEF9" w14:textId="77777777" w:rsidR="00434C6D" w:rsidRPr="00434C6D" w:rsidRDefault="00434C6D" w:rsidP="00434C6D">
      <w:pPr>
        <w:numPr>
          <w:ilvl w:val="0"/>
          <w:numId w:val="22"/>
        </w:numPr>
        <w:rPr>
          <w:b/>
          <w:bCs/>
        </w:rPr>
      </w:pPr>
      <w:r w:rsidRPr="00434C6D">
        <w:rPr>
          <w:b/>
          <w:bCs/>
        </w:rPr>
        <w:t>E02 – prehriatie varného skla</w:t>
      </w:r>
    </w:p>
    <w:p w14:paraId="1416E4FB" w14:textId="77777777" w:rsidR="00434C6D" w:rsidRPr="00434C6D" w:rsidRDefault="00434C6D" w:rsidP="00434C6D">
      <w:pPr>
        <w:numPr>
          <w:ilvl w:val="0"/>
          <w:numId w:val="22"/>
        </w:numPr>
        <w:rPr>
          <w:b/>
          <w:bCs/>
        </w:rPr>
      </w:pPr>
      <w:r w:rsidRPr="00434C6D">
        <w:rPr>
          <w:b/>
          <w:bCs/>
        </w:rPr>
        <w:t>E03 – príliš vysoké alebo nízke napätie</w:t>
      </w:r>
    </w:p>
    <w:p w14:paraId="4D5B21A9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pict w14:anchorId="37C568CF">
          <v:rect id="_x0000_i1198" style="width:0;height:1.5pt" o:hralign="center" o:hrstd="t" o:hr="t" fillcolor="#a0a0a0" stroked="f"/>
        </w:pict>
      </w:r>
    </w:p>
    <w:p w14:paraId="3C273E3D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ČISTENIE</w:t>
      </w:r>
    </w:p>
    <w:p w14:paraId="488B8EF0" w14:textId="77777777" w:rsidR="00434C6D" w:rsidRPr="00434C6D" w:rsidRDefault="00434C6D" w:rsidP="00434C6D">
      <w:pPr>
        <w:numPr>
          <w:ilvl w:val="0"/>
          <w:numId w:val="23"/>
        </w:numPr>
        <w:rPr>
          <w:b/>
          <w:bCs/>
        </w:rPr>
      </w:pPr>
      <w:r w:rsidRPr="00434C6D">
        <w:rPr>
          <w:b/>
          <w:bCs/>
        </w:rPr>
        <w:t>Odpojte zo zásuvky a nechajte vychladnúť.</w:t>
      </w:r>
    </w:p>
    <w:p w14:paraId="2CF772CB" w14:textId="77777777" w:rsidR="00434C6D" w:rsidRPr="00434C6D" w:rsidRDefault="00434C6D" w:rsidP="00434C6D">
      <w:pPr>
        <w:numPr>
          <w:ilvl w:val="0"/>
          <w:numId w:val="23"/>
        </w:numPr>
        <w:rPr>
          <w:b/>
          <w:bCs/>
        </w:rPr>
      </w:pPr>
      <w:r w:rsidRPr="00434C6D">
        <w:rPr>
          <w:b/>
          <w:bCs/>
        </w:rPr>
        <w:t>Neponárajte do vody ani neoplachujte pod tečúcou vodou.</w:t>
      </w:r>
    </w:p>
    <w:p w14:paraId="2BFB94EA" w14:textId="77777777" w:rsidR="00434C6D" w:rsidRPr="00434C6D" w:rsidRDefault="00434C6D" w:rsidP="00434C6D">
      <w:pPr>
        <w:numPr>
          <w:ilvl w:val="0"/>
          <w:numId w:val="23"/>
        </w:numPr>
        <w:rPr>
          <w:b/>
          <w:bCs/>
        </w:rPr>
      </w:pPr>
      <w:r w:rsidRPr="00434C6D">
        <w:rPr>
          <w:b/>
          <w:bCs/>
        </w:rPr>
        <w:t>Nepoužívajte abrazívne ani kovové hubky.</w:t>
      </w:r>
    </w:p>
    <w:p w14:paraId="6D8C8D34" w14:textId="77777777" w:rsidR="00434C6D" w:rsidRPr="00434C6D" w:rsidRDefault="00434C6D" w:rsidP="00434C6D">
      <w:pPr>
        <w:numPr>
          <w:ilvl w:val="0"/>
          <w:numId w:val="23"/>
        </w:numPr>
        <w:rPr>
          <w:b/>
          <w:bCs/>
        </w:rPr>
      </w:pPr>
      <w:r w:rsidRPr="00434C6D">
        <w:rPr>
          <w:b/>
          <w:bCs/>
        </w:rPr>
        <w:t>Čistite vlhkou mäkkou hubkou.</w:t>
      </w:r>
    </w:p>
    <w:p w14:paraId="4411E692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lastRenderedPageBreak/>
        <w:pict w14:anchorId="2B529FB2">
          <v:rect id="_x0000_i1199" style="width:0;height:1.5pt" o:hralign="center" o:hrstd="t" o:hr="t" fillcolor="#a0a0a0" stroked="f"/>
        </w:pict>
      </w:r>
    </w:p>
    <w:p w14:paraId="7DC7516B" w14:textId="77777777" w:rsidR="00434C6D" w:rsidRPr="00434C6D" w:rsidRDefault="00434C6D" w:rsidP="00434C6D">
      <w:pPr>
        <w:rPr>
          <w:b/>
          <w:bCs/>
        </w:rPr>
      </w:pPr>
      <w:r w:rsidRPr="00434C6D">
        <w:rPr>
          <w:b/>
          <w:bCs/>
        </w:rPr>
        <w:t>TECHNICKÉ ÚDAJE</w:t>
      </w:r>
    </w:p>
    <w:p w14:paraId="628B62AA" w14:textId="77777777" w:rsidR="00434C6D" w:rsidRPr="00434C6D" w:rsidRDefault="00434C6D" w:rsidP="00434C6D">
      <w:pPr>
        <w:numPr>
          <w:ilvl w:val="0"/>
          <w:numId w:val="24"/>
        </w:numPr>
        <w:rPr>
          <w:b/>
          <w:bCs/>
        </w:rPr>
      </w:pPr>
      <w:r w:rsidRPr="00434C6D">
        <w:rPr>
          <w:b/>
          <w:bCs/>
        </w:rPr>
        <w:t>Napájanie: AC 230 V ~ 50 Hz</w:t>
      </w:r>
    </w:p>
    <w:p w14:paraId="18550A13" w14:textId="77777777" w:rsidR="00434C6D" w:rsidRPr="00434C6D" w:rsidRDefault="00434C6D" w:rsidP="00434C6D">
      <w:pPr>
        <w:numPr>
          <w:ilvl w:val="0"/>
          <w:numId w:val="24"/>
        </w:numPr>
        <w:rPr>
          <w:b/>
          <w:bCs/>
        </w:rPr>
      </w:pPr>
      <w:r w:rsidRPr="00434C6D">
        <w:rPr>
          <w:b/>
          <w:bCs/>
        </w:rPr>
        <w:t>Maximálny výkon: 2000 W</w:t>
      </w:r>
    </w:p>
    <w:p w14:paraId="1170271D" w14:textId="5AD2297E" w:rsidR="00434C6D" w:rsidRPr="00434C6D" w:rsidRDefault="00434C6D" w:rsidP="00434C6D">
      <w:pPr>
        <w:numPr>
          <w:ilvl w:val="0"/>
          <w:numId w:val="24"/>
        </w:numPr>
        <w:rPr>
          <w:b/>
          <w:bCs/>
        </w:rPr>
      </w:pPr>
      <w:r w:rsidRPr="00434C6D">
        <w:rPr>
          <w:b/>
          <w:bCs/>
        </w:rPr>
        <w:t>Regulácia výkonu a teploty</w:t>
      </w:r>
    </w:p>
    <w:p w14:paraId="16993D75" w14:textId="2506E9B9" w:rsidR="00434C6D" w:rsidRPr="00434C6D" w:rsidRDefault="00434C6D" w:rsidP="00434C6D">
      <w:pPr>
        <w:numPr>
          <w:ilvl w:val="0"/>
          <w:numId w:val="24"/>
        </w:numPr>
        <w:rPr>
          <w:b/>
          <w:bCs/>
        </w:rPr>
      </w:pPr>
      <w:r w:rsidRPr="00434C6D">
        <w:rPr>
          <w:b/>
          <w:bCs/>
        </w:rPr>
        <w:t>Časovač 180 minút</w:t>
      </w:r>
    </w:p>
    <w:p w14:paraId="0FD774A5" w14:textId="4D7B445C" w:rsidR="00434C6D" w:rsidRPr="00434C6D" w:rsidRDefault="00434C6D" w:rsidP="00434C6D">
      <w:pPr>
        <w:numPr>
          <w:ilvl w:val="0"/>
          <w:numId w:val="24"/>
        </w:numPr>
        <w:rPr>
          <w:b/>
          <w:bCs/>
        </w:rPr>
      </w:pPr>
      <w:r w:rsidRPr="00434C6D">
        <w:rPr>
          <w:b/>
          <w:bCs/>
        </w:rPr>
        <w:t>Zámok tlačidiel</w:t>
      </w:r>
    </w:p>
    <w:p w14:paraId="57A287D3" w14:textId="77777777" w:rsidR="00434C6D" w:rsidRPr="00434C6D" w:rsidRDefault="00434C6D" w:rsidP="00434C6D">
      <w:pPr>
        <w:numPr>
          <w:ilvl w:val="0"/>
          <w:numId w:val="24"/>
        </w:numPr>
        <w:rPr>
          <w:b/>
          <w:bCs/>
        </w:rPr>
      </w:pPr>
      <w:r w:rsidRPr="00434C6D">
        <w:rPr>
          <w:b/>
          <w:bCs/>
        </w:rPr>
        <w:t>Dotykové ovládanie</w:t>
      </w:r>
    </w:p>
    <w:p w14:paraId="1141981A" w14:textId="04156E9A" w:rsidR="00434C6D" w:rsidRPr="00434C6D" w:rsidRDefault="00434C6D" w:rsidP="00434C6D">
      <w:pPr>
        <w:numPr>
          <w:ilvl w:val="0"/>
          <w:numId w:val="24"/>
        </w:numPr>
        <w:rPr>
          <w:b/>
          <w:bCs/>
        </w:rPr>
      </w:pPr>
      <w:r w:rsidRPr="00434C6D">
        <w:rPr>
          <w:b/>
          <w:bCs/>
        </w:rPr>
        <w:t>Kontrolky</w:t>
      </w:r>
    </w:p>
    <w:p w14:paraId="144969AD" w14:textId="6E04F06F" w:rsidR="00A43137" w:rsidRPr="00434C6D" w:rsidRDefault="00A43137" w:rsidP="00434C6D"/>
    <w:sectPr w:rsidR="00A43137" w:rsidRPr="00434C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48F"/>
    <w:multiLevelType w:val="multilevel"/>
    <w:tmpl w:val="5FBC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314B3"/>
    <w:multiLevelType w:val="multilevel"/>
    <w:tmpl w:val="BABA1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72F21"/>
    <w:multiLevelType w:val="multilevel"/>
    <w:tmpl w:val="87F2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0119C"/>
    <w:multiLevelType w:val="multilevel"/>
    <w:tmpl w:val="9C6A0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52378"/>
    <w:multiLevelType w:val="multilevel"/>
    <w:tmpl w:val="B7F6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D43ED3"/>
    <w:multiLevelType w:val="multilevel"/>
    <w:tmpl w:val="CD5E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E01BC"/>
    <w:multiLevelType w:val="multilevel"/>
    <w:tmpl w:val="8C92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36B49"/>
    <w:multiLevelType w:val="multilevel"/>
    <w:tmpl w:val="44C8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2C3136"/>
    <w:multiLevelType w:val="multilevel"/>
    <w:tmpl w:val="3504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3253B"/>
    <w:multiLevelType w:val="multilevel"/>
    <w:tmpl w:val="09487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473991"/>
    <w:multiLevelType w:val="multilevel"/>
    <w:tmpl w:val="4E7C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526D74"/>
    <w:multiLevelType w:val="multilevel"/>
    <w:tmpl w:val="7334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53BAE"/>
    <w:multiLevelType w:val="multilevel"/>
    <w:tmpl w:val="7EDC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5101DD"/>
    <w:multiLevelType w:val="multilevel"/>
    <w:tmpl w:val="772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AB4C52"/>
    <w:multiLevelType w:val="multilevel"/>
    <w:tmpl w:val="3DC0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86905"/>
    <w:multiLevelType w:val="multilevel"/>
    <w:tmpl w:val="8864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55262A"/>
    <w:multiLevelType w:val="multilevel"/>
    <w:tmpl w:val="B028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1C3A8D"/>
    <w:multiLevelType w:val="multilevel"/>
    <w:tmpl w:val="F3FA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034BCB"/>
    <w:multiLevelType w:val="multilevel"/>
    <w:tmpl w:val="F978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B612AD"/>
    <w:multiLevelType w:val="multilevel"/>
    <w:tmpl w:val="57C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8F490C"/>
    <w:multiLevelType w:val="multilevel"/>
    <w:tmpl w:val="2FA64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154A07"/>
    <w:multiLevelType w:val="multilevel"/>
    <w:tmpl w:val="6B8A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1A0E12"/>
    <w:multiLevelType w:val="multilevel"/>
    <w:tmpl w:val="F1BE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221B5B"/>
    <w:multiLevelType w:val="multilevel"/>
    <w:tmpl w:val="5456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304351">
    <w:abstractNumId w:val="21"/>
  </w:num>
  <w:num w:numId="2" w16cid:durableId="331185844">
    <w:abstractNumId w:val="15"/>
  </w:num>
  <w:num w:numId="3" w16cid:durableId="922225777">
    <w:abstractNumId w:val="8"/>
  </w:num>
  <w:num w:numId="4" w16cid:durableId="1760523405">
    <w:abstractNumId w:val="3"/>
  </w:num>
  <w:num w:numId="5" w16cid:durableId="1060404556">
    <w:abstractNumId w:val="6"/>
  </w:num>
  <w:num w:numId="6" w16cid:durableId="2088456545">
    <w:abstractNumId w:val="5"/>
  </w:num>
  <w:num w:numId="7" w16cid:durableId="2105564399">
    <w:abstractNumId w:val="13"/>
  </w:num>
  <w:num w:numId="8" w16cid:durableId="1159541467">
    <w:abstractNumId w:val="23"/>
  </w:num>
  <w:num w:numId="9" w16cid:durableId="1170019463">
    <w:abstractNumId w:val="9"/>
  </w:num>
  <w:num w:numId="10" w16cid:durableId="2089497274">
    <w:abstractNumId w:val="14"/>
  </w:num>
  <w:num w:numId="11" w16cid:durableId="1443958730">
    <w:abstractNumId w:val="17"/>
  </w:num>
  <w:num w:numId="12" w16cid:durableId="2003309243">
    <w:abstractNumId w:val="22"/>
  </w:num>
  <w:num w:numId="13" w16cid:durableId="1560896206">
    <w:abstractNumId w:val="10"/>
  </w:num>
  <w:num w:numId="14" w16cid:durableId="1971128733">
    <w:abstractNumId w:val="12"/>
  </w:num>
  <w:num w:numId="15" w16cid:durableId="949975304">
    <w:abstractNumId w:val="20"/>
  </w:num>
  <w:num w:numId="16" w16cid:durableId="1464688492">
    <w:abstractNumId w:val="1"/>
  </w:num>
  <w:num w:numId="17" w16cid:durableId="1549103036">
    <w:abstractNumId w:val="19"/>
  </w:num>
  <w:num w:numId="18" w16cid:durableId="538317984">
    <w:abstractNumId w:val="16"/>
  </w:num>
  <w:num w:numId="19" w16cid:durableId="627395946">
    <w:abstractNumId w:val="18"/>
  </w:num>
  <w:num w:numId="20" w16cid:durableId="1325087213">
    <w:abstractNumId w:val="7"/>
  </w:num>
  <w:num w:numId="21" w16cid:durableId="1475641115">
    <w:abstractNumId w:val="2"/>
  </w:num>
  <w:num w:numId="22" w16cid:durableId="2070031599">
    <w:abstractNumId w:val="0"/>
  </w:num>
  <w:num w:numId="23" w16cid:durableId="1195272513">
    <w:abstractNumId w:val="4"/>
  </w:num>
  <w:num w:numId="24" w16cid:durableId="625895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C0"/>
    <w:rsid w:val="00434C6D"/>
    <w:rsid w:val="00516E0D"/>
    <w:rsid w:val="005426C0"/>
    <w:rsid w:val="008E2FAD"/>
    <w:rsid w:val="00992F3F"/>
    <w:rsid w:val="00A43137"/>
    <w:rsid w:val="00B3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0E6FA"/>
  <w15:chartTrackingRefBased/>
  <w15:docId w15:val="{0609E1A6-CE5F-483E-8953-0F4A1A81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42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42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426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42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426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42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42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42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42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26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42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426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426C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426C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426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426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426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426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42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42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42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42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42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426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426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426C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426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426C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426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1158</Words>
  <Characters>6838</Characters>
  <Application>Microsoft Office Word</Application>
  <DocSecurity>0</DocSecurity>
  <Lines>56</Lines>
  <Paragraphs>15</Paragraphs>
  <ScaleCrop>false</ScaleCrop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3</cp:revision>
  <dcterms:created xsi:type="dcterms:W3CDTF">2026-02-16T17:57:00Z</dcterms:created>
  <dcterms:modified xsi:type="dcterms:W3CDTF">2026-02-16T17:59:00Z</dcterms:modified>
</cp:coreProperties>
</file>