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2DFC" w14:textId="77777777" w:rsidR="00A968BC" w:rsidRPr="00B348CE" w:rsidRDefault="00A968BC" w:rsidP="00A968BC">
      <w:r w:rsidRPr="00B348CE">
        <w:t>TS15 – kontaktní gril a toustovač</w:t>
      </w:r>
    </w:p>
    <w:p w14:paraId="2B59D97A" w14:textId="77777777" w:rsidR="00B348CE" w:rsidRPr="00B348CE" w:rsidRDefault="00B348CE" w:rsidP="00B348CE">
      <w:r w:rsidRPr="00B348CE">
        <w:t>TŘÍDY OCHRANY</w:t>
      </w:r>
    </w:p>
    <w:p w14:paraId="30F8EAF3" w14:textId="77777777" w:rsidR="00B348CE" w:rsidRPr="00B348CE" w:rsidRDefault="00B348CE" w:rsidP="00B348CE">
      <w:r w:rsidRPr="00B348CE">
        <w:t>UPOZORNĚNÍ</w:t>
      </w:r>
    </w:p>
    <w:p w14:paraId="585A26A5" w14:textId="77777777" w:rsidR="00B348CE" w:rsidRPr="00B348CE" w:rsidRDefault="00B348CE" w:rsidP="00B348CE">
      <w:r w:rsidRPr="00B348CE">
        <w:t>NEBEZPEČÍ ÚRAZU ELEKTRICKÝM PROUDEM</w:t>
      </w:r>
      <w:r w:rsidRPr="00B348CE">
        <w:br/>
        <w:t>NEVYSTAVUJTE DEŠTI ANI VLHKOSTI</w:t>
      </w:r>
    </w:p>
    <w:p w14:paraId="158974E4" w14:textId="77777777" w:rsidR="00B348CE" w:rsidRPr="00B348CE" w:rsidRDefault="00B348CE" w:rsidP="00B348CE">
      <w:r w:rsidRPr="00B348CE">
        <w:t>Upozornění: Neotevírejte přístroj. Uvnitř nejsou žádné části určené k obsluze uživatelem ani náhradní díly. Veškeré servisní zásahy svěřte autorizovanému servisnímu středisku.</w:t>
      </w:r>
    </w:p>
    <w:p w14:paraId="55560659" w14:textId="77777777" w:rsidR="00B348CE" w:rsidRPr="00B348CE" w:rsidRDefault="00B348CE" w:rsidP="00B348CE">
      <w:r w:rsidRPr="00B348CE">
        <w:t>Pokud jsou na přístroji vyznačeny níže uvedené symboly, znamená to, že jeho technické vlastnosti odpovídají danému označení.</w:t>
      </w:r>
    </w:p>
    <w:p w14:paraId="603E7506" w14:textId="77777777" w:rsidR="00B348CE" w:rsidRPr="00B348CE" w:rsidRDefault="00B348CE" w:rsidP="00B348CE">
      <w:r w:rsidRPr="00B348CE">
        <w:rPr>
          <w:rFonts w:ascii="Segoe UI Emoji" w:hAnsi="Segoe UI Emoji" w:cs="Segoe UI Emoji"/>
        </w:rPr>
        <w:t>⚡</w:t>
      </w:r>
      <w:r w:rsidRPr="00B348CE">
        <w:t xml:space="preserve"> Tento symbol upozorňuje na přítomnost součástí s vysokým napětím uvnitř výrobku. Přístroj za žádných okolností neotevírejte.</w:t>
      </w:r>
    </w:p>
    <w:p w14:paraId="571C4836" w14:textId="77777777" w:rsidR="00B348CE" w:rsidRPr="00B348CE" w:rsidRDefault="00B348CE" w:rsidP="00B348CE">
      <w:r w:rsidRPr="00B348CE">
        <w:rPr>
          <w:rFonts w:ascii="Segoe UI Emoji" w:hAnsi="Segoe UI Emoji" w:cs="Segoe UI Emoji"/>
        </w:rPr>
        <w:t>🔌</w:t>
      </w:r>
      <w:r w:rsidRPr="00B348CE">
        <w:t xml:space="preserve"> Symbol spotřebiče třídy I. To znamená, že spotřebič musí být připojen k ochrannému uzemnění prostřednictvím </w:t>
      </w:r>
      <w:proofErr w:type="spellStart"/>
      <w:r w:rsidRPr="00B348CE">
        <w:t>zemnicího</w:t>
      </w:r>
      <w:proofErr w:type="spellEnd"/>
      <w:r w:rsidRPr="00B348CE">
        <w:t xml:space="preserve"> vodiče.</w:t>
      </w:r>
    </w:p>
    <w:p w14:paraId="730B2212" w14:textId="77777777" w:rsidR="00B348CE" w:rsidRPr="00B348CE" w:rsidRDefault="00B348CE" w:rsidP="00B348CE">
      <w:r w:rsidRPr="00B348CE">
        <w:rPr>
          <w:rFonts w:ascii="Segoe UI Emoji" w:hAnsi="Segoe UI Emoji" w:cs="Segoe UI Emoji"/>
        </w:rPr>
        <w:t>📖</w:t>
      </w:r>
      <w:r w:rsidRPr="00B348CE">
        <w:t xml:space="preserve"> Pozor: Tento symbol upozorňuje uživatele na důležité pokyny k obsluze a údržbě, které je třeba si pečlivě přečíst a dodržovat.</w:t>
      </w:r>
    </w:p>
    <w:p w14:paraId="0D27004F" w14:textId="77777777" w:rsidR="00B348CE" w:rsidRPr="00B348CE" w:rsidRDefault="00B348CE" w:rsidP="00B348CE">
      <w:r w:rsidRPr="00B348CE">
        <w:t>BEZPEČNOSTNÍ POKYNY</w:t>
      </w:r>
    </w:p>
    <w:p w14:paraId="2C437C3D" w14:textId="77777777" w:rsidR="00B348CE" w:rsidRPr="00B348CE" w:rsidRDefault="00B348CE" w:rsidP="00B348CE">
      <w:r w:rsidRPr="00B348CE">
        <w:t>Níže jsou uvedeny důležité pokyny týkající se instalace, používání a údržby. Tento návod si pečlivě uschovejte pro budoucí použití.</w:t>
      </w:r>
    </w:p>
    <w:p w14:paraId="34020A13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Výrobek používejte pouze způsobem popsaným v tomto návodu. Jakékoli jiné použití je považováno za nesprávné a nebezpečné. </w:t>
      </w:r>
    </w:p>
    <w:p w14:paraId="4D49538B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Před použitím zkontrolujte neporušenost přístroje. V případě pochybností jej nepoužívejte a obraťte se na servis. </w:t>
      </w:r>
    </w:p>
    <w:p w14:paraId="1116D0C5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Obalové materiály (plastové sáčky, polystyren, hřebíky, sponky apod.) uchovávejte mimo dosah dětí. </w:t>
      </w:r>
    </w:p>
    <w:p w14:paraId="3353BDCE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Ujistěte se, že údaje na výrobním štítku odpovídají parametrům elektrické sítě. </w:t>
      </w:r>
    </w:p>
    <w:p w14:paraId="2EA55011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Pokud je nutné použít adaptéry, rozdvojky nebo prodlužovací kabely, používejte pouze výrobky odpovídající platným bezpečnostním normám. </w:t>
      </w:r>
    </w:p>
    <w:p w14:paraId="16FD79EA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Pokud spotřebič nepoužíváte, odpojte jej od elektrické sítě. </w:t>
      </w:r>
    </w:p>
    <w:p w14:paraId="153AC267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Před čištěním vždy vytáhněte zástrčku ze zásuvky. </w:t>
      </w:r>
    </w:p>
    <w:p w14:paraId="0A40AC55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Pokud se rozhodnete spotřebič vyřadit z provozu, doporučuje se odříznout napájecí kabel. </w:t>
      </w:r>
    </w:p>
    <w:p w14:paraId="6E1FF438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Napájecí kabel nepřibližujte k ostrým předmětům ani horkým povrchům. </w:t>
      </w:r>
    </w:p>
    <w:p w14:paraId="5AE90326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Výrobek nevystavujte dešti, vlhkosti, mrazu ani jiným nepříznivým povětrnostním podmínkám. </w:t>
      </w:r>
    </w:p>
    <w:p w14:paraId="382ABDEB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Nepoužívejte výrobek mokrýma rukama ani bosí. </w:t>
      </w:r>
    </w:p>
    <w:p w14:paraId="5AC4B68A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lastRenderedPageBreak/>
        <w:t xml:space="preserve">Spotřebič mohou používat děti od 8 let a osoby se sníženými fyzickými, smyslovými nebo duševními schopnostmi pouze pod dohledem nebo po řádném poučení. </w:t>
      </w:r>
    </w:p>
    <w:p w14:paraId="479BA1A0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Děti si nesmí se spotřebičem hrát. </w:t>
      </w:r>
    </w:p>
    <w:p w14:paraId="38945AA1" w14:textId="77777777" w:rsidR="00B348CE" w:rsidRPr="00B348CE" w:rsidRDefault="00B348CE" w:rsidP="00B348CE">
      <w:pPr>
        <w:numPr>
          <w:ilvl w:val="0"/>
          <w:numId w:val="3"/>
        </w:numPr>
      </w:pPr>
      <w:r w:rsidRPr="00B348CE">
        <w:t xml:space="preserve">Výrobek a napájecí kabel uchovávejte mimo dosah dětí mladších 8 let. </w:t>
      </w:r>
    </w:p>
    <w:p w14:paraId="2E65B4B8" w14:textId="77777777" w:rsidR="00B348CE" w:rsidRPr="00B348CE" w:rsidRDefault="00B348CE" w:rsidP="00B348CE">
      <w:r w:rsidRPr="00B348CE">
        <w:t>Upozornění: Výrobek má topnou funkci. Povrchy mohou dosahovat vysokých teplot. Dotýkejte se pouze částí určených k manipulaci.</w:t>
      </w:r>
    </w:p>
    <w:p w14:paraId="0ED2D5B5" w14:textId="77777777" w:rsidR="00B348CE" w:rsidRPr="00B348CE" w:rsidRDefault="00B348CE" w:rsidP="00B348CE">
      <w:r w:rsidRPr="00B348CE">
        <w:t>Pokud je napájecí kabel poškozen nebo spotřebič vykazuje poruchu, nepokoušejte se jej opravovat sami. Opravu musí provést výrobce, autorizovaný servis nebo kvalifikovaná osoba.</w:t>
      </w:r>
    </w:p>
    <w:p w14:paraId="495D3295" w14:textId="77777777" w:rsidR="00B348CE" w:rsidRPr="00B348CE" w:rsidRDefault="00B348CE" w:rsidP="00B348CE">
      <w:r w:rsidRPr="00B348CE">
        <w:t>Spotřebič je určen pro domácí použití a podobné aplikace, například:</w:t>
      </w:r>
    </w:p>
    <w:p w14:paraId="176A4FF4" w14:textId="77777777" w:rsidR="00B348CE" w:rsidRPr="00B348CE" w:rsidRDefault="00B348CE" w:rsidP="00B348CE">
      <w:pPr>
        <w:numPr>
          <w:ilvl w:val="0"/>
          <w:numId w:val="4"/>
        </w:numPr>
      </w:pPr>
      <w:r w:rsidRPr="00B348CE">
        <w:t xml:space="preserve">kuchyňky pro zaměstnance v obchodech a kancelářích, </w:t>
      </w:r>
    </w:p>
    <w:p w14:paraId="648A049A" w14:textId="77777777" w:rsidR="00B348CE" w:rsidRPr="00B348CE" w:rsidRDefault="00B348CE" w:rsidP="00B348CE">
      <w:pPr>
        <w:numPr>
          <w:ilvl w:val="0"/>
          <w:numId w:val="4"/>
        </w:numPr>
      </w:pPr>
      <w:r w:rsidRPr="00B348CE">
        <w:t xml:space="preserve">hotely, motely, </w:t>
      </w:r>
    </w:p>
    <w:p w14:paraId="1DDF744B" w14:textId="77777777" w:rsidR="00B348CE" w:rsidRPr="00B348CE" w:rsidRDefault="00B348CE" w:rsidP="00B348CE">
      <w:pPr>
        <w:numPr>
          <w:ilvl w:val="0"/>
          <w:numId w:val="4"/>
        </w:numPr>
      </w:pPr>
      <w:r w:rsidRPr="00B348CE">
        <w:t xml:space="preserve">penziony a apartmány. </w:t>
      </w:r>
    </w:p>
    <w:p w14:paraId="207D2DC0" w14:textId="77777777" w:rsidR="00B348CE" w:rsidRPr="00B348CE" w:rsidRDefault="00B348CE" w:rsidP="00B348CE">
      <w:r w:rsidRPr="00B348CE">
        <w:t>Spotřebič není určen k ovládání externím časovačem ani dálkovým ovládáním.</w:t>
      </w:r>
    </w:p>
    <w:p w14:paraId="7D50E3AE" w14:textId="77777777" w:rsidR="00B348CE" w:rsidRPr="00B348CE" w:rsidRDefault="00B348CE" w:rsidP="00B348CE">
      <w:r w:rsidRPr="00B348CE">
        <w:t>POKYNY K POUŽITÍ</w:t>
      </w:r>
    </w:p>
    <w:p w14:paraId="233B8E9C" w14:textId="77777777" w:rsidR="00B348CE" w:rsidRPr="00B348CE" w:rsidRDefault="00B348CE" w:rsidP="00B348CE">
      <w:r w:rsidRPr="00B348CE">
        <w:t>Při prvním použití mohou grilovací desky vydávat kouř. Je to normální jev, který po několika použitích zmizí.</w:t>
      </w:r>
    </w:p>
    <w:p w14:paraId="3EDACF03" w14:textId="77777777" w:rsidR="00B348CE" w:rsidRPr="00B348CE" w:rsidRDefault="00B348CE" w:rsidP="00B348CE">
      <w:r w:rsidRPr="00B348CE">
        <w:t>Před prvním použitím očistěte všechny části, které přijdou do styku s potravinami.</w:t>
      </w:r>
    </w:p>
    <w:p w14:paraId="6B4485D9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Po zapnutí se nedotýkejte grilovacích desek, protože jsou velmi horké. </w:t>
      </w:r>
    </w:p>
    <w:p w14:paraId="3ECFB4EB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Dotýkejte se pouze rukojeti a ovládacích prvků. </w:t>
      </w:r>
    </w:p>
    <w:p w14:paraId="415C622E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K manipulaci s potravinami používejte pouze dřevěné nebo plastové náčiní. </w:t>
      </w:r>
    </w:p>
    <w:p w14:paraId="102F4B24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Po použití odpojte spotřebič od sítě a nechte jej vychladnout. </w:t>
      </w:r>
    </w:p>
    <w:p w14:paraId="0162620C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Neponořujte výrobek do vody ani jiných kapalin. </w:t>
      </w:r>
    </w:p>
    <w:p w14:paraId="36582227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K čištění používejte měkké houbičky, nikdy kovové drátěnky. </w:t>
      </w:r>
    </w:p>
    <w:p w14:paraId="6E230A0F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Gril umístěte na rovný a stabilní povrch. </w:t>
      </w:r>
    </w:p>
    <w:p w14:paraId="5145C939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Během provozu ponechte kolem spotřebiče dostatek prostoru. </w:t>
      </w:r>
    </w:p>
    <w:p w14:paraId="7D457F92" w14:textId="77777777" w:rsidR="00B348CE" w:rsidRPr="00B348CE" w:rsidRDefault="00B348CE" w:rsidP="00B348CE">
      <w:pPr>
        <w:numPr>
          <w:ilvl w:val="0"/>
          <w:numId w:val="5"/>
        </w:numPr>
      </w:pPr>
      <w:r w:rsidRPr="00B348CE">
        <w:t xml:space="preserve">Nepokládejte jej do blízkosti hořlavých materiálů ani zdrojů tepla. </w:t>
      </w:r>
    </w:p>
    <w:p w14:paraId="6E3C0B82" w14:textId="77777777" w:rsidR="00B348CE" w:rsidRPr="00B348CE" w:rsidRDefault="00B348CE" w:rsidP="00B348CE">
      <w:r w:rsidRPr="00B348CE">
        <w:t>MODEL TS15</w:t>
      </w:r>
    </w:p>
    <w:p w14:paraId="109263A7" w14:textId="72BF73B5" w:rsidR="00B348CE" w:rsidRPr="00B348CE" w:rsidRDefault="00B348CE" w:rsidP="00B348CE">
      <w:pPr>
        <w:numPr>
          <w:ilvl w:val="0"/>
          <w:numId w:val="6"/>
        </w:numPr>
      </w:pPr>
      <w:r w:rsidRPr="00B348CE">
        <w:drawing>
          <wp:anchor distT="0" distB="0" distL="114300" distR="114300" simplePos="0" relativeHeight="251658240" behindDoc="0" locked="0" layoutInCell="1" allowOverlap="1" wp14:anchorId="3EA8ADE7" wp14:editId="2B47223C">
            <wp:simplePos x="0" y="0"/>
            <wp:positionH relativeFrom="column">
              <wp:posOffset>3359785</wp:posOffset>
            </wp:positionH>
            <wp:positionV relativeFrom="paragraph">
              <wp:posOffset>229870</wp:posOffset>
            </wp:positionV>
            <wp:extent cx="2209800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414" y="21333"/>
                <wp:lineTo x="21414" y="0"/>
                <wp:lineTo x="0" y="0"/>
              </wp:wrapPolygon>
            </wp:wrapThrough>
            <wp:docPr id="12532506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5069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8CE">
        <w:t xml:space="preserve">Horní grilovací deska </w:t>
      </w:r>
    </w:p>
    <w:p w14:paraId="5B05C705" w14:textId="06AB3FE9" w:rsidR="00B348CE" w:rsidRPr="00B348CE" w:rsidRDefault="00B348CE" w:rsidP="00B348CE">
      <w:pPr>
        <w:numPr>
          <w:ilvl w:val="0"/>
          <w:numId w:val="6"/>
        </w:numPr>
      </w:pPr>
      <w:r w:rsidRPr="00B348CE">
        <w:t xml:space="preserve">Spodní grilovací deska </w:t>
      </w:r>
    </w:p>
    <w:p w14:paraId="07B1045B" w14:textId="77777777" w:rsidR="00B348CE" w:rsidRPr="00B348CE" w:rsidRDefault="00B348CE" w:rsidP="00B348CE">
      <w:pPr>
        <w:numPr>
          <w:ilvl w:val="0"/>
          <w:numId w:val="6"/>
        </w:numPr>
      </w:pPr>
      <w:r w:rsidRPr="00B348CE">
        <w:t xml:space="preserve">Kontrolka provozu </w:t>
      </w:r>
    </w:p>
    <w:p w14:paraId="2D00BC00" w14:textId="77777777" w:rsidR="00B348CE" w:rsidRPr="00B348CE" w:rsidRDefault="00B348CE" w:rsidP="00B348CE">
      <w:pPr>
        <w:numPr>
          <w:ilvl w:val="0"/>
          <w:numId w:val="6"/>
        </w:numPr>
      </w:pPr>
      <w:r w:rsidRPr="00B348CE">
        <w:t xml:space="preserve">Kontrolka teploty </w:t>
      </w:r>
    </w:p>
    <w:p w14:paraId="10391489" w14:textId="77777777" w:rsidR="00B348CE" w:rsidRPr="00B348CE" w:rsidRDefault="00B348CE" w:rsidP="00B348CE">
      <w:pPr>
        <w:numPr>
          <w:ilvl w:val="0"/>
          <w:numId w:val="6"/>
        </w:numPr>
      </w:pPr>
      <w:r w:rsidRPr="00B348CE">
        <w:t xml:space="preserve">Základna </w:t>
      </w:r>
    </w:p>
    <w:p w14:paraId="78D578A6" w14:textId="77777777" w:rsidR="00B348CE" w:rsidRPr="00B348CE" w:rsidRDefault="00B348CE" w:rsidP="00B348CE">
      <w:pPr>
        <w:numPr>
          <w:ilvl w:val="0"/>
          <w:numId w:val="6"/>
        </w:numPr>
      </w:pPr>
      <w:r w:rsidRPr="00B348CE">
        <w:lastRenderedPageBreak/>
        <w:t xml:space="preserve">Nádobka na odkapávání tuku </w:t>
      </w:r>
    </w:p>
    <w:p w14:paraId="308270F1" w14:textId="77777777" w:rsidR="00B348CE" w:rsidRPr="00B348CE" w:rsidRDefault="00B348CE" w:rsidP="00B348CE">
      <w:pPr>
        <w:numPr>
          <w:ilvl w:val="0"/>
          <w:numId w:val="6"/>
        </w:numPr>
      </w:pPr>
      <w:r w:rsidRPr="00B348CE">
        <w:t xml:space="preserve">Tlačítko otevření na 180° </w:t>
      </w:r>
    </w:p>
    <w:p w14:paraId="1733921D" w14:textId="77777777" w:rsidR="00B348CE" w:rsidRPr="00B348CE" w:rsidRDefault="00B348CE" w:rsidP="00B348CE">
      <w:pPr>
        <w:numPr>
          <w:ilvl w:val="0"/>
          <w:numId w:val="6"/>
        </w:numPr>
      </w:pPr>
      <w:r w:rsidRPr="00B348CE">
        <w:t xml:space="preserve">Horní kryt </w:t>
      </w:r>
    </w:p>
    <w:p w14:paraId="30791DBB" w14:textId="77777777" w:rsidR="00B348CE" w:rsidRPr="00B348CE" w:rsidRDefault="00B348CE" w:rsidP="00B348CE">
      <w:pPr>
        <w:numPr>
          <w:ilvl w:val="0"/>
          <w:numId w:val="6"/>
        </w:numPr>
      </w:pPr>
      <w:r w:rsidRPr="00B348CE">
        <w:t xml:space="preserve">Rukojeť </w:t>
      </w:r>
    </w:p>
    <w:p w14:paraId="31765571" w14:textId="77777777" w:rsidR="00B348CE" w:rsidRPr="00B348CE" w:rsidRDefault="00B348CE" w:rsidP="00B348CE">
      <w:r w:rsidRPr="00B348CE">
        <w:t>PROVOZ</w:t>
      </w:r>
    </w:p>
    <w:p w14:paraId="23B8A6F8" w14:textId="77777777" w:rsidR="00B348CE" w:rsidRPr="00B348CE" w:rsidRDefault="00B348CE" w:rsidP="00B348CE">
      <w:r w:rsidRPr="00B348CE">
        <w:t>Tento kontaktní gril je vhodný pro přípravu a ohřev mnoha druhů potravin:</w:t>
      </w:r>
    </w:p>
    <w:p w14:paraId="7DEA468A" w14:textId="77777777" w:rsidR="00B348CE" w:rsidRPr="00B348CE" w:rsidRDefault="00B348CE" w:rsidP="00B348CE">
      <w:pPr>
        <w:numPr>
          <w:ilvl w:val="0"/>
          <w:numId w:val="7"/>
        </w:numPr>
      </w:pPr>
      <w:r w:rsidRPr="00B348CE">
        <w:t xml:space="preserve">masa, </w:t>
      </w:r>
    </w:p>
    <w:p w14:paraId="1FA12328" w14:textId="77777777" w:rsidR="00B348CE" w:rsidRPr="00B348CE" w:rsidRDefault="00B348CE" w:rsidP="00B348CE">
      <w:pPr>
        <w:numPr>
          <w:ilvl w:val="0"/>
          <w:numId w:val="7"/>
        </w:numPr>
      </w:pPr>
      <w:r w:rsidRPr="00B348CE">
        <w:t xml:space="preserve">zeleniny, </w:t>
      </w:r>
    </w:p>
    <w:p w14:paraId="03CE754D" w14:textId="77777777" w:rsidR="00B348CE" w:rsidRPr="00B348CE" w:rsidRDefault="00B348CE" w:rsidP="00B348CE">
      <w:pPr>
        <w:numPr>
          <w:ilvl w:val="0"/>
          <w:numId w:val="7"/>
        </w:numPr>
      </w:pPr>
      <w:r w:rsidRPr="00B348CE">
        <w:t xml:space="preserve">toastů a sendvičů, </w:t>
      </w:r>
    </w:p>
    <w:p w14:paraId="2276AE31" w14:textId="77777777" w:rsidR="00B348CE" w:rsidRPr="00B348CE" w:rsidRDefault="00B348CE" w:rsidP="00B348CE">
      <w:pPr>
        <w:numPr>
          <w:ilvl w:val="0"/>
          <w:numId w:val="7"/>
        </w:numPr>
      </w:pPr>
      <w:r w:rsidRPr="00B348CE">
        <w:t xml:space="preserve">ryb, </w:t>
      </w:r>
    </w:p>
    <w:p w14:paraId="3E054F83" w14:textId="77777777" w:rsidR="00B348CE" w:rsidRPr="00B348CE" w:rsidRDefault="00B348CE" w:rsidP="00B348CE">
      <w:pPr>
        <w:numPr>
          <w:ilvl w:val="0"/>
          <w:numId w:val="7"/>
        </w:numPr>
      </w:pPr>
      <w:r w:rsidRPr="00B348CE">
        <w:t xml:space="preserve">dalších pokrmů vhodných ke grilování. </w:t>
      </w:r>
    </w:p>
    <w:p w14:paraId="6CC839E4" w14:textId="77777777" w:rsidR="00B348CE" w:rsidRPr="00B348CE" w:rsidRDefault="00B348CE" w:rsidP="00B348CE">
      <w:r w:rsidRPr="00B348CE">
        <w:t>Horní část lze zavřít, aby se potraviny opékaly rovnoměrně z obou stran.</w:t>
      </w:r>
    </w:p>
    <w:p w14:paraId="5861CFD8" w14:textId="77777777" w:rsidR="00B348CE" w:rsidRPr="00B348CE" w:rsidRDefault="00B348CE" w:rsidP="00B348CE">
      <w:r w:rsidRPr="00B348CE">
        <w:t>Použití</w:t>
      </w:r>
    </w:p>
    <w:p w14:paraId="3B6F8097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Umístěte gril na rovný a stabilní povrch. </w:t>
      </w:r>
    </w:p>
    <w:p w14:paraId="3FA4E2A5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Připojte zástrčku do elektrické zásuvky. </w:t>
      </w:r>
    </w:p>
    <w:p w14:paraId="339799DA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Rozsvítí se červená kontrolka provozu. </w:t>
      </w:r>
    </w:p>
    <w:p w14:paraId="59F605BA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Po dosažení nastavené teploty se rozsvítí zelená kontrolka. </w:t>
      </w:r>
    </w:p>
    <w:p w14:paraId="4E469FFD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Pokud připravujete potraviny uvolňující tuk nebo šťávy, zkontrolujte správné umístění odkapávací nádobky. </w:t>
      </w:r>
    </w:p>
    <w:p w14:paraId="06748A93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Vložte potraviny na gril a zavřete horní desku pomocí rukojeti. </w:t>
      </w:r>
    </w:p>
    <w:p w14:paraId="3FF4DED4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Po dokončení grilování zvedněte víko a vyjměte potraviny dřevěným nebo plastovým náčiním. </w:t>
      </w:r>
    </w:p>
    <w:p w14:paraId="3015320D" w14:textId="77777777" w:rsidR="00B348CE" w:rsidRPr="00B348CE" w:rsidRDefault="00B348CE" w:rsidP="00B348CE">
      <w:pPr>
        <w:numPr>
          <w:ilvl w:val="0"/>
          <w:numId w:val="8"/>
        </w:numPr>
      </w:pPr>
      <w:r w:rsidRPr="00B348CE">
        <w:t xml:space="preserve">Odpojte spotřebič od elektrické sítě a nechte jej vychladnout. </w:t>
      </w:r>
    </w:p>
    <w:p w14:paraId="382DD7B1" w14:textId="77777777" w:rsidR="00B348CE" w:rsidRPr="00B348CE" w:rsidRDefault="00B348CE" w:rsidP="00B348CE">
      <w:r w:rsidRPr="00B348CE">
        <w:t>POUŽITÍ JAKO OTEVŘENÝ GRIL</w:t>
      </w:r>
    </w:p>
    <w:p w14:paraId="51B87944" w14:textId="77777777" w:rsidR="00B348CE" w:rsidRPr="00B348CE" w:rsidRDefault="00B348CE" w:rsidP="00B348CE">
      <w:r w:rsidRPr="00B348CE">
        <w:t>Gril lze otevřít do úhlu 180° a zdvojnásobit tak grilovací plochu.</w:t>
      </w:r>
    </w:p>
    <w:p w14:paraId="2D1108FC" w14:textId="77777777" w:rsidR="00B348CE" w:rsidRPr="00B348CE" w:rsidRDefault="00B348CE" w:rsidP="00B348CE">
      <w:pPr>
        <w:numPr>
          <w:ilvl w:val="0"/>
          <w:numId w:val="9"/>
        </w:numPr>
      </w:pPr>
      <w:r w:rsidRPr="00B348CE">
        <w:t xml:space="preserve">Umístěte gril na stabilní povrch. </w:t>
      </w:r>
    </w:p>
    <w:p w14:paraId="019278E1" w14:textId="77777777" w:rsidR="00B348CE" w:rsidRPr="00B348CE" w:rsidRDefault="00B348CE" w:rsidP="00B348CE">
      <w:pPr>
        <w:numPr>
          <w:ilvl w:val="0"/>
          <w:numId w:val="9"/>
        </w:numPr>
      </w:pPr>
      <w:r w:rsidRPr="00B348CE">
        <w:t xml:space="preserve">Stiskněte tlačítko otevření (7). </w:t>
      </w:r>
    </w:p>
    <w:p w14:paraId="6B33EE3B" w14:textId="77777777" w:rsidR="00B348CE" w:rsidRPr="00B348CE" w:rsidRDefault="00B348CE" w:rsidP="00B348CE">
      <w:pPr>
        <w:numPr>
          <w:ilvl w:val="0"/>
          <w:numId w:val="9"/>
        </w:numPr>
      </w:pPr>
      <w:r w:rsidRPr="00B348CE">
        <w:t xml:space="preserve">Otevřete gril do úhlu 180°. </w:t>
      </w:r>
    </w:p>
    <w:p w14:paraId="42474ADD" w14:textId="77777777" w:rsidR="00B348CE" w:rsidRPr="00B348CE" w:rsidRDefault="00B348CE" w:rsidP="00B348CE">
      <w:pPr>
        <w:numPr>
          <w:ilvl w:val="0"/>
          <w:numId w:val="9"/>
        </w:numPr>
      </w:pPr>
      <w:r w:rsidRPr="00B348CE">
        <w:t xml:space="preserve">Připojte zástrčku do zásuvky a používejte podle výše uvedených pokynů. </w:t>
      </w:r>
    </w:p>
    <w:p w14:paraId="440FE836" w14:textId="77777777" w:rsidR="00B348CE" w:rsidRPr="00B348CE" w:rsidRDefault="00B348CE" w:rsidP="00B348CE">
      <w:r w:rsidRPr="00B348CE">
        <w:t>ČIŠTĚNÍ</w:t>
      </w:r>
    </w:p>
    <w:p w14:paraId="314C36FC" w14:textId="77777777" w:rsidR="00B348CE" w:rsidRPr="00B348CE" w:rsidRDefault="00B348CE" w:rsidP="00B348CE">
      <w:pPr>
        <w:numPr>
          <w:ilvl w:val="0"/>
          <w:numId w:val="10"/>
        </w:numPr>
      </w:pPr>
      <w:r w:rsidRPr="00B348CE">
        <w:t xml:space="preserve">Před čištěním vždy vytáhněte zástrčku a nechte spotřebič vychladnout. </w:t>
      </w:r>
    </w:p>
    <w:p w14:paraId="53E63371" w14:textId="77777777" w:rsidR="00B348CE" w:rsidRPr="00B348CE" w:rsidRDefault="00B348CE" w:rsidP="00B348CE">
      <w:pPr>
        <w:numPr>
          <w:ilvl w:val="0"/>
          <w:numId w:val="10"/>
        </w:numPr>
      </w:pPr>
      <w:r w:rsidRPr="00B348CE">
        <w:t xml:space="preserve">Neponořujte gril do vody. </w:t>
      </w:r>
    </w:p>
    <w:p w14:paraId="41506458" w14:textId="77777777" w:rsidR="00B348CE" w:rsidRPr="00B348CE" w:rsidRDefault="00B348CE" w:rsidP="00B348CE">
      <w:pPr>
        <w:numPr>
          <w:ilvl w:val="0"/>
          <w:numId w:val="10"/>
        </w:numPr>
      </w:pPr>
      <w:r w:rsidRPr="00B348CE">
        <w:lastRenderedPageBreak/>
        <w:t xml:space="preserve">Nepoužívejte abrazivní ani kovové čisticí prostředky. </w:t>
      </w:r>
    </w:p>
    <w:p w14:paraId="44266C32" w14:textId="77777777" w:rsidR="00B348CE" w:rsidRPr="00B348CE" w:rsidRDefault="00B348CE" w:rsidP="00B348CE">
      <w:pPr>
        <w:numPr>
          <w:ilvl w:val="0"/>
          <w:numId w:val="10"/>
        </w:numPr>
      </w:pPr>
      <w:r w:rsidRPr="00B348CE">
        <w:t xml:space="preserve">Grilovací plochy čistěte vlhkou houbičkou a běžným prostředkem na nádobí. </w:t>
      </w:r>
    </w:p>
    <w:p w14:paraId="1111870B" w14:textId="77777777" w:rsidR="00B348CE" w:rsidRPr="00B348CE" w:rsidRDefault="00B348CE" w:rsidP="00B348CE">
      <w:pPr>
        <w:numPr>
          <w:ilvl w:val="0"/>
          <w:numId w:val="10"/>
        </w:numPr>
      </w:pPr>
      <w:r w:rsidRPr="00B348CE">
        <w:t xml:space="preserve">Po čištění důkladně odstraňte zbytky čisticího prostředku a grilovací desky osušte. </w:t>
      </w:r>
    </w:p>
    <w:p w14:paraId="68767268" w14:textId="77777777" w:rsidR="00B348CE" w:rsidRPr="00B348CE" w:rsidRDefault="00B348CE" w:rsidP="00B348CE">
      <w:pPr>
        <w:numPr>
          <w:ilvl w:val="0"/>
          <w:numId w:val="10"/>
        </w:numPr>
      </w:pPr>
      <w:r w:rsidRPr="00B348CE">
        <w:t xml:space="preserve">Nádobku na zachytávání tuku lze mýt jako běžné nádobí. </w:t>
      </w:r>
    </w:p>
    <w:p w14:paraId="230FEF94" w14:textId="77777777" w:rsidR="00B348CE" w:rsidRPr="00B348CE" w:rsidRDefault="00B348CE" w:rsidP="00B348CE">
      <w:pPr>
        <w:numPr>
          <w:ilvl w:val="0"/>
          <w:numId w:val="10"/>
        </w:numPr>
      </w:pPr>
      <w:r w:rsidRPr="00B348CE">
        <w:t xml:space="preserve">Základnu, rukojeť a kryt čistěte vlhkým hadříkem. </w:t>
      </w:r>
    </w:p>
    <w:p w14:paraId="3566B48B" w14:textId="77777777" w:rsidR="00B348CE" w:rsidRPr="00B348CE" w:rsidRDefault="00B348CE" w:rsidP="00B348CE">
      <w:r w:rsidRPr="00B348CE">
        <w:t>TECHNICKÉ PARAMETRY</w:t>
      </w:r>
    </w:p>
    <w:p w14:paraId="4028FFAE" w14:textId="77777777" w:rsidR="00B348CE" w:rsidRPr="00B348CE" w:rsidRDefault="00B348CE" w:rsidP="00B348CE">
      <w:pPr>
        <w:numPr>
          <w:ilvl w:val="0"/>
          <w:numId w:val="11"/>
        </w:numPr>
      </w:pPr>
      <w:r w:rsidRPr="00B348CE">
        <w:t xml:space="preserve">Napájení: 220–240 V AC, 50–60 Hz </w:t>
      </w:r>
    </w:p>
    <w:p w14:paraId="7FE57F1D" w14:textId="77777777" w:rsidR="00B348CE" w:rsidRPr="00B348CE" w:rsidRDefault="00B348CE" w:rsidP="00B348CE">
      <w:pPr>
        <w:numPr>
          <w:ilvl w:val="0"/>
          <w:numId w:val="11"/>
        </w:numPr>
      </w:pPr>
      <w:r w:rsidRPr="00B348CE">
        <w:t xml:space="preserve">Příkon: 900 W </w:t>
      </w:r>
    </w:p>
    <w:p w14:paraId="224A71A0" w14:textId="77777777" w:rsidR="00B348CE" w:rsidRPr="00B348CE" w:rsidRDefault="00B348CE" w:rsidP="00B348CE">
      <w:pPr>
        <w:numPr>
          <w:ilvl w:val="0"/>
          <w:numId w:val="11"/>
        </w:numPr>
      </w:pPr>
      <w:r w:rsidRPr="00B348CE">
        <w:t xml:space="preserve">Nepřilnavé grilovací desky </w:t>
      </w:r>
    </w:p>
    <w:p w14:paraId="1CF5C4CB" w14:textId="77777777" w:rsidR="00B348CE" w:rsidRPr="00B348CE" w:rsidRDefault="00B348CE" w:rsidP="00B348CE">
      <w:pPr>
        <w:numPr>
          <w:ilvl w:val="0"/>
          <w:numId w:val="11"/>
        </w:numPr>
      </w:pPr>
      <w:r w:rsidRPr="00B348CE">
        <w:t>Rozměry grilovací plochy: 2 desky o velikosti 23 × 14,5 cm.</w:t>
      </w:r>
    </w:p>
    <w:p w14:paraId="76CAC61B" w14:textId="0AED1376" w:rsidR="00A43137" w:rsidRPr="00B348CE" w:rsidRDefault="00A43137"/>
    <w:sectPr w:rsidR="00A43137" w:rsidRPr="00B34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0E79"/>
    <w:multiLevelType w:val="multilevel"/>
    <w:tmpl w:val="E992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05F2"/>
    <w:multiLevelType w:val="multilevel"/>
    <w:tmpl w:val="8F62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93F91"/>
    <w:multiLevelType w:val="multilevel"/>
    <w:tmpl w:val="E032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40107"/>
    <w:multiLevelType w:val="multilevel"/>
    <w:tmpl w:val="19622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452653"/>
    <w:multiLevelType w:val="multilevel"/>
    <w:tmpl w:val="066C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668CC"/>
    <w:multiLevelType w:val="multilevel"/>
    <w:tmpl w:val="6A60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EC40C2"/>
    <w:multiLevelType w:val="multilevel"/>
    <w:tmpl w:val="1CDC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FD53F9"/>
    <w:multiLevelType w:val="multilevel"/>
    <w:tmpl w:val="6AD2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C24DFB"/>
    <w:multiLevelType w:val="multilevel"/>
    <w:tmpl w:val="BF5C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D71BDE"/>
    <w:multiLevelType w:val="multilevel"/>
    <w:tmpl w:val="87F0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77191F"/>
    <w:multiLevelType w:val="multilevel"/>
    <w:tmpl w:val="EFEC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2690">
    <w:abstractNumId w:val="6"/>
  </w:num>
  <w:num w:numId="2" w16cid:durableId="113600115">
    <w:abstractNumId w:val="1"/>
  </w:num>
  <w:num w:numId="3" w16cid:durableId="649869719">
    <w:abstractNumId w:val="8"/>
  </w:num>
  <w:num w:numId="4" w16cid:durableId="133186616">
    <w:abstractNumId w:val="0"/>
  </w:num>
  <w:num w:numId="5" w16cid:durableId="1026057471">
    <w:abstractNumId w:val="7"/>
  </w:num>
  <w:num w:numId="6" w16cid:durableId="1628851467">
    <w:abstractNumId w:val="9"/>
  </w:num>
  <w:num w:numId="7" w16cid:durableId="432558002">
    <w:abstractNumId w:val="10"/>
  </w:num>
  <w:num w:numId="8" w16cid:durableId="1791194784">
    <w:abstractNumId w:val="2"/>
  </w:num>
  <w:num w:numId="9" w16cid:durableId="1635062716">
    <w:abstractNumId w:val="3"/>
  </w:num>
  <w:num w:numId="10" w16cid:durableId="1578632777">
    <w:abstractNumId w:val="4"/>
  </w:num>
  <w:num w:numId="11" w16cid:durableId="1707177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BC"/>
    <w:rsid w:val="00516E0D"/>
    <w:rsid w:val="0062771C"/>
    <w:rsid w:val="00A43137"/>
    <w:rsid w:val="00A968BC"/>
    <w:rsid w:val="00B3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766"/>
  <w15:chartTrackingRefBased/>
  <w15:docId w15:val="{3FE8F28C-FF96-4BA0-8437-51F0105A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6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6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68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8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68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68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68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8B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8B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8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8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8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8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6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6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6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6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6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68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68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68B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68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68B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68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2026-06-15T10:49:00Z</dcterms:created>
  <dcterms:modified xsi:type="dcterms:W3CDTF">2026-06-15T10:49:00Z</dcterms:modified>
</cp:coreProperties>
</file>